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86AE1" w14:textId="565B6DDD" w:rsidR="0078724A" w:rsidRPr="0078724A" w:rsidRDefault="002B7371" w:rsidP="0078724A">
      <w:pPr>
        <w:wordWrap w:val="0"/>
        <w:rPr>
          <w:rFonts w:cs="ＭＳ 明朝"/>
          <w:kern w:val="0"/>
          <w:szCs w:val="24"/>
        </w:rPr>
      </w:pPr>
      <w:r w:rsidRPr="00C32CDA">
        <w:rPr>
          <w:rFonts w:hint="eastAsia"/>
          <w:szCs w:val="24"/>
        </w:rPr>
        <w:t>第２号様式</w:t>
      </w:r>
      <w:r w:rsidR="0078724A" w:rsidRPr="0078724A">
        <w:rPr>
          <w:rFonts w:cs="ＭＳ 明朝" w:hint="eastAsia"/>
          <w:kern w:val="0"/>
          <w:szCs w:val="24"/>
        </w:rPr>
        <w:t>（第５条関係）</w:t>
      </w:r>
    </w:p>
    <w:p w14:paraId="5FF93059" w14:textId="77777777" w:rsidR="0078724A" w:rsidRPr="0078724A" w:rsidRDefault="0078724A" w:rsidP="0078724A">
      <w:pPr>
        <w:wordWrap w:val="0"/>
        <w:rPr>
          <w:rFonts w:hAnsi="ＭＳ 明朝" w:cs="ＭＳ 明朝"/>
          <w:kern w:val="0"/>
          <w:szCs w:val="24"/>
        </w:rPr>
      </w:pPr>
    </w:p>
    <w:p w14:paraId="75C0B4C6" w14:textId="77777777" w:rsidR="0078724A" w:rsidRPr="0078724A" w:rsidRDefault="0078724A" w:rsidP="0078724A">
      <w:pPr>
        <w:wordWrap w:val="0"/>
        <w:jc w:val="center"/>
        <w:rPr>
          <w:rFonts w:hAnsi="ＭＳ 明朝" w:cs="ＭＳ 明朝"/>
          <w:kern w:val="0"/>
          <w:szCs w:val="24"/>
        </w:rPr>
      </w:pPr>
      <w:r w:rsidRPr="0078724A">
        <w:rPr>
          <w:rFonts w:hAnsi="ＭＳ 明朝" w:cs="ＭＳ 明朝" w:hint="eastAsia"/>
          <w:kern w:val="0"/>
          <w:szCs w:val="24"/>
        </w:rPr>
        <w:t>鈴鹿市軽度・中等度難聴者補聴器購入費助成医師意見書</w:t>
      </w:r>
    </w:p>
    <w:p w14:paraId="7CE40617" w14:textId="77777777" w:rsidR="0078724A" w:rsidRPr="0078724A" w:rsidRDefault="0078724A" w:rsidP="0078724A">
      <w:pPr>
        <w:wordWrap w:val="0"/>
        <w:rPr>
          <w:rFonts w:hAnsi="ＭＳ 明朝" w:cs="ＭＳ 明朝"/>
          <w:kern w:val="0"/>
          <w:szCs w:val="24"/>
        </w:rPr>
      </w:pPr>
    </w:p>
    <w:p w14:paraId="52CA8B6D" w14:textId="77777777" w:rsidR="0078724A" w:rsidRPr="0078724A" w:rsidRDefault="0078724A" w:rsidP="0078724A">
      <w:pPr>
        <w:wordWrap w:val="0"/>
        <w:rPr>
          <w:rFonts w:hAnsi="ＭＳ 明朝" w:cs="ＭＳ 明朝"/>
          <w:kern w:val="0"/>
          <w:szCs w:val="24"/>
        </w:rPr>
      </w:pPr>
      <w:r w:rsidRPr="0078724A">
        <w:rPr>
          <w:rFonts w:hAnsi="ＭＳ 明朝" w:cs="ＭＳ 明朝" w:hint="eastAsia"/>
          <w:kern w:val="0"/>
          <w:szCs w:val="24"/>
        </w:rPr>
        <w:t xml:space="preserve">　本意見書は、身体障害者福祉法第</w:t>
      </w:r>
      <w:r w:rsidRPr="0078724A">
        <w:rPr>
          <w:rFonts w:hAnsi="ＭＳ 明朝" w:cs="ＭＳ 明朝"/>
          <w:kern w:val="0"/>
          <w:szCs w:val="24"/>
        </w:rPr>
        <w:t>１５</w:t>
      </w:r>
      <w:r w:rsidRPr="0078724A">
        <w:rPr>
          <w:rFonts w:hAnsi="ＭＳ 明朝" w:cs="ＭＳ 明朝" w:hint="eastAsia"/>
          <w:kern w:val="0"/>
          <w:szCs w:val="24"/>
        </w:rPr>
        <w:t>条第１項による指定医が作成してください。</w:t>
      </w:r>
    </w:p>
    <w:tbl>
      <w:tblPr>
        <w:tblStyle w:val="2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709"/>
        <w:gridCol w:w="1276"/>
        <w:gridCol w:w="1417"/>
        <w:gridCol w:w="1276"/>
        <w:gridCol w:w="2835"/>
      </w:tblGrid>
      <w:tr w:rsidR="0078724A" w:rsidRPr="0078724A" w14:paraId="35D9FE97" w14:textId="77777777" w:rsidTr="00D256E1">
        <w:trPr>
          <w:trHeight w:val="872"/>
        </w:trPr>
        <w:tc>
          <w:tcPr>
            <w:tcW w:w="1843" w:type="dxa"/>
            <w:vMerge w:val="restart"/>
            <w:vAlign w:val="center"/>
          </w:tcPr>
          <w:p w14:paraId="3F53C42B" w14:textId="77777777" w:rsidR="0078724A" w:rsidRPr="0078724A" w:rsidRDefault="0078724A" w:rsidP="0078724A">
            <w:pPr>
              <w:wordWrap w:val="0"/>
              <w:ind w:left="240" w:hanging="240"/>
              <w:jc w:val="center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>対象者</w:t>
            </w:r>
          </w:p>
        </w:tc>
        <w:tc>
          <w:tcPr>
            <w:tcW w:w="709" w:type="dxa"/>
            <w:vAlign w:val="center"/>
          </w:tcPr>
          <w:p w14:paraId="0B996ADC" w14:textId="77777777" w:rsidR="0078724A" w:rsidRPr="0078724A" w:rsidRDefault="0078724A" w:rsidP="0078724A">
            <w:pPr>
              <w:wordWrap w:val="0"/>
              <w:ind w:left="240" w:hanging="240"/>
              <w:jc w:val="center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>住所</w:t>
            </w:r>
          </w:p>
        </w:tc>
        <w:tc>
          <w:tcPr>
            <w:tcW w:w="6804" w:type="dxa"/>
            <w:gridSpan w:val="4"/>
            <w:vAlign w:val="center"/>
          </w:tcPr>
          <w:p w14:paraId="17A5271B" w14:textId="77777777" w:rsidR="0078724A" w:rsidRPr="0078724A" w:rsidRDefault="0078724A" w:rsidP="0078724A">
            <w:pPr>
              <w:wordWrap w:val="0"/>
              <w:ind w:left="240" w:hanging="240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>鈴鹿市</w:t>
            </w:r>
          </w:p>
        </w:tc>
      </w:tr>
      <w:tr w:rsidR="0078724A" w:rsidRPr="0078724A" w14:paraId="52814AC2" w14:textId="77777777" w:rsidTr="00D256E1">
        <w:trPr>
          <w:trHeight w:val="882"/>
        </w:trPr>
        <w:tc>
          <w:tcPr>
            <w:tcW w:w="1843" w:type="dxa"/>
            <w:vMerge/>
            <w:vAlign w:val="center"/>
          </w:tcPr>
          <w:p w14:paraId="0708C126" w14:textId="77777777" w:rsidR="0078724A" w:rsidRPr="0078724A" w:rsidRDefault="0078724A" w:rsidP="0078724A">
            <w:pPr>
              <w:wordWrap w:val="0"/>
              <w:ind w:left="240" w:hanging="240"/>
              <w:jc w:val="center"/>
              <w:rPr>
                <w:rFonts w:hAnsi="ＭＳ 明朝" w:cs="ＭＳ 明朝"/>
                <w:kern w:val="0"/>
                <w:szCs w:val="24"/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75E67D8F" w14:textId="77777777" w:rsidR="0078724A" w:rsidRPr="0078724A" w:rsidRDefault="0078724A" w:rsidP="0078724A">
            <w:pPr>
              <w:wordWrap w:val="0"/>
              <w:ind w:left="240" w:hanging="240"/>
              <w:jc w:val="center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>氏名</w:t>
            </w:r>
          </w:p>
        </w:tc>
        <w:tc>
          <w:tcPr>
            <w:tcW w:w="2693" w:type="dxa"/>
            <w:gridSpan w:val="2"/>
            <w:vAlign w:val="center"/>
          </w:tcPr>
          <w:p w14:paraId="266BBDFA" w14:textId="77777777" w:rsidR="0078724A" w:rsidRPr="0078724A" w:rsidRDefault="0078724A" w:rsidP="0078724A">
            <w:pPr>
              <w:wordWrap w:val="0"/>
              <w:ind w:left="240" w:hanging="240"/>
              <w:rPr>
                <w:rFonts w:hAnsi="ＭＳ 明朝" w:cs="ＭＳ 明朝"/>
                <w:kern w:val="0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0E63F05F" w14:textId="77777777" w:rsidR="0078724A" w:rsidRPr="0078724A" w:rsidRDefault="0078724A" w:rsidP="0078724A">
            <w:pPr>
              <w:wordWrap w:val="0"/>
              <w:ind w:left="240" w:hanging="240"/>
              <w:jc w:val="center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2B092A1B" w14:textId="77777777" w:rsidR="0078724A" w:rsidRPr="0078724A" w:rsidRDefault="0078724A" w:rsidP="0078724A">
            <w:pPr>
              <w:wordWrap w:val="0"/>
              <w:ind w:left="240" w:hanging="240"/>
              <w:jc w:val="right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 xml:space="preserve">年　</w:t>
            </w:r>
            <w:r w:rsidRPr="0078724A">
              <w:rPr>
                <w:rFonts w:hAnsi="ＭＳ 明朝" w:cs="ＭＳ 明朝" w:hint="eastAsia"/>
                <w:kern w:val="0"/>
                <w:szCs w:val="24"/>
              </w:rPr>
              <w:t xml:space="preserve">　</w:t>
            </w:r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>月</w:t>
            </w:r>
            <w:r w:rsidRPr="0078724A">
              <w:rPr>
                <w:rFonts w:hAnsi="ＭＳ 明朝" w:cs="ＭＳ 明朝" w:hint="eastAsia"/>
                <w:kern w:val="0"/>
                <w:szCs w:val="24"/>
              </w:rPr>
              <w:t xml:space="preserve">　</w:t>
            </w:r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 xml:space="preserve">　日</w:t>
            </w:r>
          </w:p>
          <w:p w14:paraId="19A10D20" w14:textId="77777777" w:rsidR="0078724A" w:rsidRPr="0078724A" w:rsidRDefault="0078724A" w:rsidP="0078724A">
            <w:pPr>
              <w:wordWrap w:val="0"/>
              <w:spacing w:beforeLines="30" w:before="100"/>
              <w:ind w:left="240" w:hanging="240"/>
              <w:jc w:val="right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78724A">
              <w:rPr>
                <w:rFonts w:hAnsi="ＭＳ 明朝" w:cs="ＭＳ 明朝"/>
                <w:kern w:val="0"/>
                <w:szCs w:val="24"/>
                <w:lang w:eastAsia="en-US"/>
              </w:rPr>
              <w:t>（　　　　歳）</w:t>
            </w:r>
          </w:p>
        </w:tc>
      </w:tr>
      <w:tr w:rsidR="0078724A" w:rsidRPr="0078724A" w14:paraId="112FA69A" w14:textId="77777777" w:rsidTr="00D256E1">
        <w:trPr>
          <w:trHeight w:val="713"/>
        </w:trPr>
        <w:tc>
          <w:tcPr>
            <w:tcW w:w="1843" w:type="dxa"/>
            <w:vAlign w:val="center"/>
          </w:tcPr>
          <w:p w14:paraId="451DCEEA" w14:textId="77777777" w:rsidR="0078724A" w:rsidRPr="0078724A" w:rsidRDefault="0078724A" w:rsidP="0078724A">
            <w:pPr>
              <w:wordWrap w:val="0"/>
              <w:ind w:left="240" w:hanging="240"/>
              <w:jc w:val="center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>病名</w:t>
            </w:r>
          </w:p>
        </w:tc>
        <w:tc>
          <w:tcPr>
            <w:tcW w:w="7513" w:type="dxa"/>
            <w:gridSpan w:val="5"/>
            <w:vAlign w:val="center"/>
          </w:tcPr>
          <w:p w14:paraId="2397CA11" w14:textId="77777777" w:rsidR="0078724A" w:rsidRPr="0078724A" w:rsidRDefault="0078724A" w:rsidP="0078724A">
            <w:pPr>
              <w:wordWrap w:val="0"/>
              <w:ind w:left="240" w:hanging="240"/>
              <w:rPr>
                <w:rFonts w:hAnsi="ＭＳ 明朝" w:cs="ＭＳ 明朝"/>
                <w:kern w:val="0"/>
                <w:szCs w:val="24"/>
                <w:lang w:eastAsia="en-US"/>
              </w:rPr>
            </w:pPr>
          </w:p>
        </w:tc>
      </w:tr>
      <w:tr w:rsidR="0078724A" w:rsidRPr="0078724A" w14:paraId="5B3A5BF3" w14:textId="77777777" w:rsidTr="00D256E1">
        <w:trPr>
          <w:trHeight w:val="978"/>
        </w:trPr>
        <w:tc>
          <w:tcPr>
            <w:tcW w:w="1843" w:type="dxa"/>
            <w:vAlign w:val="center"/>
          </w:tcPr>
          <w:p w14:paraId="6C170CCD" w14:textId="77777777" w:rsidR="0078724A" w:rsidRPr="0078724A" w:rsidRDefault="0078724A" w:rsidP="0078724A">
            <w:pPr>
              <w:wordWrap w:val="0"/>
              <w:ind w:left="240" w:hanging="240"/>
              <w:jc w:val="center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>聴力</w:t>
            </w:r>
          </w:p>
          <w:p w14:paraId="4B5310C7" w14:textId="77777777" w:rsidR="0078724A" w:rsidRPr="0078724A" w:rsidRDefault="0078724A" w:rsidP="0078724A">
            <w:pPr>
              <w:wordWrap w:val="0"/>
              <w:ind w:leftChars="-50" w:rightChars="-50" w:right="-120" w:hanging="220"/>
              <w:jc w:val="center"/>
              <w:rPr>
                <w:rFonts w:hAnsi="ＭＳ 明朝" w:cs="ＭＳ 明朝"/>
                <w:kern w:val="0"/>
                <w:sz w:val="22"/>
                <w:szCs w:val="18"/>
                <w:lang w:eastAsia="en-US"/>
              </w:rPr>
            </w:pPr>
            <w:r w:rsidRPr="0078724A">
              <w:rPr>
                <w:rFonts w:hAnsi="ＭＳ 明朝" w:cs="ＭＳ 明朝" w:hint="eastAsia"/>
                <w:kern w:val="0"/>
                <w:sz w:val="22"/>
                <w:szCs w:val="18"/>
                <w:lang w:eastAsia="en-US"/>
              </w:rPr>
              <w:t>（４分法平均聴力）</w:t>
            </w:r>
          </w:p>
          <w:p w14:paraId="4CB78952" w14:textId="77777777" w:rsidR="0078724A" w:rsidRPr="0078724A" w:rsidRDefault="0078724A" w:rsidP="0078724A">
            <w:pPr>
              <w:wordWrap w:val="0"/>
              <w:ind w:left="240" w:hanging="240"/>
              <w:jc w:val="center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>※</w:t>
            </w:r>
            <w:r w:rsidRPr="0078724A">
              <w:rPr>
                <w:rFonts w:hAnsi="ＭＳ 明朝" w:cs="ＭＳ 明朝"/>
                <w:kern w:val="0"/>
                <w:szCs w:val="24"/>
                <w:lang w:eastAsia="en-US"/>
              </w:rPr>
              <w:t>１</w:t>
            </w:r>
          </w:p>
        </w:tc>
        <w:tc>
          <w:tcPr>
            <w:tcW w:w="3402" w:type="dxa"/>
            <w:gridSpan w:val="3"/>
            <w:vAlign w:val="center"/>
          </w:tcPr>
          <w:p w14:paraId="381BDF43" w14:textId="77777777" w:rsidR="0078724A" w:rsidRPr="0078724A" w:rsidRDefault="0078724A" w:rsidP="0078724A">
            <w:pPr>
              <w:wordWrap w:val="0"/>
              <w:ind w:left="240" w:hanging="240"/>
              <w:jc w:val="center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 xml:space="preserve">右　　　　　</w:t>
            </w:r>
            <w:r w:rsidRPr="0078724A">
              <w:rPr>
                <w:rFonts w:hAnsi="ＭＳ 明朝" w:cs="ＭＳ 明朝"/>
                <w:kern w:val="0"/>
                <w:szCs w:val="24"/>
                <w:lang w:eastAsia="en-US"/>
              </w:rPr>
              <w:t>dB</w:t>
            </w:r>
          </w:p>
        </w:tc>
        <w:tc>
          <w:tcPr>
            <w:tcW w:w="4111" w:type="dxa"/>
            <w:gridSpan w:val="2"/>
            <w:vAlign w:val="center"/>
          </w:tcPr>
          <w:p w14:paraId="2050EA54" w14:textId="77777777" w:rsidR="0078724A" w:rsidRPr="0078724A" w:rsidRDefault="0078724A" w:rsidP="0078724A">
            <w:pPr>
              <w:wordWrap w:val="0"/>
              <w:ind w:left="240" w:hanging="240"/>
              <w:jc w:val="center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 xml:space="preserve">左　　　　　</w:t>
            </w:r>
            <w:r w:rsidRPr="0078724A">
              <w:rPr>
                <w:rFonts w:hAnsi="ＭＳ 明朝" w:cs="ＭＳ 明朝"/>
                <w:kern w:val="0"/>
                <w:szCs w:val="24"/>
                <w:lang w:eastAsia="en-US"/>
              </w:rPr>
              <w:t>dB</w:t>
            </w:r>
          </w:p>
        </w:tc>
      </w:tr>
      <w:tr w:rsidR="0078724A" w:rsidRPr="0078724A" w14:paraId="706C121A" w14:textId="77777777" w:rsidTr="00D256E1">
        <w:trPr>
          <w:trHeight w:val="1418"/>
        </w:trPr>
        <w:tc>
          <w:tcPr>
            <w:tcW w:w="1843" w:type="dxa"/>
            <w:vMerge w:val="restart"/>
            <w:vAlign w:val="center"/>
          </w:tcPr>
          <w:p w14:paraId="68E66566" w14:textId="77777777" w:rsidR="0078724A" w:rsidRPr="0078724A" w:rsidRDefault="0078724A" w:rsidP="0078724A">
            <w:pPr>
              <w:wordWrap w:val="0"/>
              <w:ind w:leftChars="50" w:left="360" w:rightChars="50" w:right="120" w:hanging="240"/>
              <w:jc w:val="distribute"/>
              <w:rPr>
                <w:rFonts w:hAnsi="ＭＳ 明朝" w:cs="ＭＳ 明朝"/>
                <w:kern w:val="0"/>
                <w:szCs w:val="24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</w:rPr>
              <w:t>補聴器の</w:t>
            </w:r>
          </w:p>
          <w:p w14:paraId="69CCD803" w14:textId="77777777" w:rsidR="0078724A" w:rsidRPr="0078724A" w:rsidRDefault="0078724A" w:rsidP="0078724A">
            <w:pPr>
              <w:wordWrap w:val="0"/>
              <w:ind w:leftChars="50" w:left="360" w:rightChars="50" w:right="120" w:hanging="240"/>
              <w:jc w:val="distribute"/>
              <w:rPr>
                <w:rFonts w:hAnsi="ＭＳ 明朝" w:cs="ＭＳ 明朝"/>
                <w:kern w:val="0"/>
                <w:szCs w:val="24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</w:rPr>
              <w:t>要否及び効果</w:t>
            </w:r>
          </w:p>
          <w:p w14:paraId="7287E2BF" w14:textId="77777777" w:rsidR="0078724A" w:rsidRPr="0078724A" w:rsidRDefault="0078724A" w:rsidP="0078724A">
            <w:pPr>
              <w:wordWrap w:val="0"/>
              <w:ind w:left="240" w:hanging="240"/>
              <w:jc w:val="center"/>
              <w:rPr>
                <w:rFonts w:hAnsi="ＭＳ 明朝" w:cs="ＭＳ 明朝"/>
                <w:kern w:val="0"/>
                <w:szCs w:val="24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</w:rPr>
              <w:t>※</w:t>
            </w:r>
            <w:r w:rsidRPr="0078724A">
              <w:rPr>
                <w:rFonts w:hAnsi="ＭＳ 明朝" w:cs="ＭＳ 明朝"/>
                <w:kern w:val="0"/>
                <w:szCs w:val="24"/>
              </w:rPr>
              <w:t>２</w:t>
            </w:r>
          </w:p>
        </w:tc>
        <w:tc>
          <w:tcPr>
            <w:tcW w:w="3402" w:type="dxa"/>
            <w:gridSpan w:val="3"/>
            <w:tcBorders>
              <w:bottom w:val="nil"/>
              <w:right w:val="nil"/>
            </w:tcBorders>
          </w:tcPr>
          <w:p w14:paraId="6212BCA9" w14:textId="77777777" w:rsidR="0078724A" w:rsidRPr="0078724A" w:rsidRDefault="0078724A" w:rsidP="0078724A">
            <w:pPr>
              <w:wordWrap w:val="0"/>
              <w:ind w:left="240" w:hanging="240"/>
              <w:jc w:val="center"/>
              <w:rPr>
                <w:rFonts w:hAnsi="ＭＳ 明朝" w:cs="ＭＳ 明朝"/>
                <w:kern w:val="0"/>
                <w:szCs w:val="24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</w:rPr>
              <w:t>右（　要・否　）</w:t>
            </w:r>
          </w:p>
          <w:p w14:paraId="03DC823B" w14:textId="77777777" w:rsidR="0078724A" w:rsidRPr="0078724A" w:rsidRDefault="0078724A" w:rsidP="0078724A">
            <w:pPr>
              <w:wordWrap w:val="0"/>
              <w:ind w:left="240" w:hanging="240"/>
              <w:rPr>
                <w:rFonts w:hAnsi="ＭＳ 明朝" w:cs="ＭＳ 明朝"/>
                <w:kern w:val="0"/>
                <w:szCs w:val="24"/>
              </w:rPr>
            </w:pPr>
          </w:p>
          <w:p w14:paraId="3D7CB4F3" w14:textId="77777777" w:rsidR="0078724A" w:rsidRPr="0078724A" w:rsidRDefault="0078724A" w:rsidP="0078724A">
            <w:pPr>
              <w:wordWrap w:val="0"/>
              <w:ind w:left="240" w:hanging="240"/>
              <w:rPr>
                <w:rFonts w:hAnsi="ＭＳ 明朝" w:cs="ＭＳ 明朝"/>
                <w:kern w:val="0"/>
                <w:szCs w:val="24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</w:rPr>
              <w:t>（効果）</w:t>
            </w:r>
          </w:p>
        </w:tc>
        <w:tc>
          <w:tcPr>
            <w:tcW w:w="4111" w:type="dxa"/>
            <w:gridSpan w:val="2"/>
            <w:tcBorders>
              <w:left w:val="nil"/>
              <w:bottom w:val="nil"/>
            </w:tcBorders>
          </w:tcPr>
          <w:p w14:paraId="7436ABDC" w14:textId="77777777" w:rsidR="0078724A" w:rsidRPr="0078724A" w:rsidRDefault="0078724A" w:rsidP="0078724A">
            <w:pPr>
              <w:wordWrap w:val="0"/>
              <w:ind w:left="240" w:hanging="240"/>
              <w:jc w:val="center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>左（　要・否　）</w:t>
            </w:r>
          </w:p>
        </w:tc>
      </w:tr>
      <w:tr w:rsidR="0078724A" w:rsidRPr="0078724A" w14:paraId="2CC49196" w14:textId="77777777" w:rsidTr="001D24F6">
        <w:trPr>
          <w:trHeight w:val="747"/>
        </w:trPr>
        <w:tc>
          <w:tcPr>
            <w:tcW w:w="1843" w:type="dxa"/>
            <w:vMerge/>
            <w:vAlign w:val="center"/>
          </w:tcPr>
          <w:p w14:paraId="7CFF60F5" w14:textId="77777777" w:rsidR="0078724A" w:rsidRPr="0078724A" w:rsidRDefault="0078724A" w:rsidP="0078724A">
            <w:pPr>
              <w:wordWrap w:val="0"/>
              <w:ind w:left="240" w:hanging="240"/>
              <w:rPr>
                <w:rFonts w:hAnsi="ＭＳ 明朝" w:cs="ＭＳ 明朝"/>
                <w:kern w:val="0"/>
                <w:szCs w:val="24"/>
                <w:lang w:eastAsia="en-US"/>
              </w:rPr>
            </w:pPr>
          </w:p>
        </w:tc>
        <w:tc>
          <w:tcPr>
            <w:tcW w:w="7513" w:type="dxa"/>
            <w:gridSpan w:val="5"/>
            <w:tcBorders>
              <w:top w:val="nil"/>
            </w:tcBorders>
          </w:tcPr>
          <w:p w14:paraId="6C379E66" w14:textId="77777777" w:rsidR="0078724A" w:rsidRPr="0078724A" w:rsidRDefault="0078724A" w:rsidP="0078724A">
            <w:pPr>
              <w:wordWrap w:val="0"/>
              <w:ind w:left="240" w:hanging="240"/>
              <w:rPr>
                <w:rFonts w:hAnsi="ＭＳ 明朝" w:cs="ＭＳ 明朝"/>
                <w:kern w:val="0"/>
                <w:szCs w:val="24"/>
              </w:rPr>
            </w:pPr>
          </w:p>
        </w:tc>
      </w:tr>
      <w:tr w:rsidR="0078724A" w:rsidRPr="0078724A" w14:paraId="29740587" w14:textId="77777777" w:rsidTr="00D256E1">
        <w:trPr>
          <w:trHeight w:val="680"/>
        </w:trPr>
        <w:tc>
          <w:tcPr>
            <w:tcW w:w="1843" w:type="dxa"/>
            <w:vMerge w:val="restart"/>
            <w:vAlign w:val="center"/>
          </w:tcPr>
          <w:p w14:paraId="0C11FBF1" w14:textId="77777777" w:rsidR="0078724A" w:rsidRPr="0078724A" w:rsidRDefault="0078724A" w:rsidP="0078724A">
            <w:pPr>
              <w:wordWrap w:val="0"/>
              <w:ind w:left="240" w:hanging="240"/>
              <w:jc w:val="center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>処方</w:t>
            </w:r>
          </w:p>
        </w:tc>
        <w:tc>
          <w:tcPr>
            <w:tcW w:w="1985" w:type="dxa"/>
            <w:gridSpan w:val="2"/>
            <w:vAlign w:val="center"/>
          </w:tcPr>
          <w:p w14:paraId="28FAF4DD" w14:textId="77777777" w:rsidR="0078724A" w:rsidRPr="0078724A" w:rsidRDefault="0078724A" w:rsidP="0078724A">
            <w:pPr>
              <w:wordWrap w:val="0"/>
              <w:ind w:leftChars="50" w:left="360" w:rightChars="50" w:right="120" w:hanging="240"/>
              <w:jc w:val="distribute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>補聴器の種類</w:t>
            </w:r>
          </w:p>
        </w:tc>
        <w:tc>
          <w:tcPr>
            <w:tcW w:w="5528" w:type="dxa"/>
            <w:gridSpan w:val="3"/>
            <w:vAlign w:val="center"/>
          </w:tcPr>
          <w:p w14:paraId="3E90917C" w14:textId="77777777" w:rsidR="0078724A" w:rsidRPr="0078724A" w:rsidRDefault="0078724A" w:rsidP="0078724A">
            <w:pPr>
              <w:wordWrap w:val="0"/>
              <w:ind w:left="240" w:hanging="240"/>
              <w:rPr>
                <w:rFonts w:hAnsi="ＭＳ 明朝" w:cs="ＭＳ 明朝"/>
                <w:kern w:val="0"/>
                <w:szCs w:val="24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</w:rPr>
              <w:t xml:space="preserve">　□　ポケット型　　□　耳掛け型　</w:t>
            </w:r>
          </w:p>
          <w:p w14:paraId="4B2A1BA9" w14:textId="77777777" w:rsidR="0078724A" w:rsidRPr="0078724A" w:rsidRDefault="0078724A" w:rsidP="0078724A">
            <w:pPr>
              <w:wordWrap w:val="0"/>
              <w:ind w:left="240" w:rightChars="-50" w:right="-120" w:hanging="240"/>
              <w:rPr>
                <w:rFonts w:hAnsi="ＭＳ 明朝" w:cs="ＭＳ 明朝"/>
                <w:kern w:val="0"/>
                <w:szCs w:val="24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</w:rPr>
              <w:t xml:space="preserve">　□　耳あな型　　　□　その他（　　　　　　）</w:t>
            </w:r>
          </w:p>
        </w:tc>
      </w:tr>
      <w:tr w:rsidR="0078724A" w:rsidRPr="0078724A" w14:paraId="1DE9B171" w14:textId="77777777" w:rsidTr="00D256E1">
        <w:trPr>
          <w:trHeight w:val="680"/>
        </w:trPr>
        <w:tc>
          <w:tcPr>
            <w:tcW w:w="1843" w:type="dxa"/>
            <w:vMerge/>
            <w:vAlign w:val="center"/>
          </w:tcPr>
          <w:p w14:paraId="6304CB6E" w14:textId="77777777" w:rsidR="0078724A" w:rsidRPr="0078724A" w:rsidRDefault="0078724A" w:rsidP="0078724A">
            <w:pPr>
              <w:wordWrap w:val="0"/>
              <w:ind w:left="240" w:hanging="240"/>
              <w:rPr>
                <w:rFonts w:hAnsi="ＭＳ 明朝" w:cs="ＭＳ 明朝"/>
                <w:kern w:val="0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9FD2E6D" w14:textId="77777777" w:rsidR="0078724A" w:rsidRPr="0078724A" w:rsidRDefault="0078724A" w:rsidP="0078724A">
            <w:pPr>
              <w:wordWrap w:val="0"/>
              <w:ind w:leftChars="50" w:left="360" w:rightChars="50" w:right="120" w:hanging="240"/>
              <w:jc w:val="distribute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>イヤモールド</w:t>
            </w:r>
          </w:p>
        </w:tc>
        <w:tc>
          <w:tcPr>
            <w:tcW w:w="5528" w:type="dxa"/>
            <w:gridSpan w:val="3"/>
            <w:vAlign w:val="center"/>
          </w:tcPr>
          <w:p w14:paraId="10EAE1EB" w14:textId="77777777" w:rsidR="0078724A" w:rsidRPr="0078724A" w:rsidRDefault="0078724A" w:rsidP="0078724A">
            <w:pPr>
              <w:wordWrap w:val="0"/>
              <w:ind w:left="240" w:hanging="240"/>
              <w:jc w:val="center"/>
              <w:rPr>
                <w:rFonts w:hAnsi="ＭＳ 明朝" w:cs="ＭＳ 明朝"/>
                <w:kern w:val="0"/>
                <w:szCs w:val="24"/>
                <w:lang w:eastAsia="en-US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  <w:lang w:eastAsia="en-US"/>
              </w:rPr>
              <w:t>□　有　　　　　　　□　無</w:t>
            </w:r>
          </w:p>
        </w:tc>
      </w:tr>
      <w:tr w:rsidR="0078724A" w:rsidRPr="0078724A" w14:paraId="5CD75E7C" w14:textId="77777777" w:rsidTr="00D256E1">
        <w:trPr>
          <w:trHeight w:val="1997"/>
        </w:trPr>
        <w:tc>
          <w:tcPr>
            <w:tcW w:w="9356" w:type="dxa"/>
            <w:gridSpan w:val="6"/>
          </w:tcPr>
          <w:p w14:paraId="2948F0F4" w14:textId="77777777" w:rsidR="0078724A" w:rsidRPr="0078724A" w:rsidRDefault="0078724A" w:rsidP="0078724A">
            <w:pPr>
              <w:wordWrap w:val="0"/>
              <w:ind w:left="240" w:hanging="240"/>
              <w:rPr>
                <w:rFonts w:hAnsi="ＭＳ 明朝" w:cs="ＭＳ 明朝"/>
                <w:kern w:val="0"/>
                <w:szCs w:val="24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</w:rPr>
              <w:t xml:space="preserve">　上記のとおりに診断する。</w:t>
            </w:r>
          </w:p>
          <w:p w14:paraId="6E507D41" w14:textId="77777777" w:rsidR="0078724A" w:rsidRPr="0078724A" w:rsidRDefault="0078724A" w:rsidP="0078724A">
            <w:pPr>
              <w:wordWrap w:val="0"/>
              <w:ind w:left="240" w:hanging="240"/>
              <w:rPr>
                <w:rFonts w:hAnsi="ＭＳ 明朝" w:cs="ＭＳ 明朝"/>
                <w:kern w:val="0"/>
                <w:szCs w:val="24"/>
              </w:rPr>
            </w:pPr>
          </w:p>
          <w:p w14:paraId="20E224CB" w14:textId="77777777" w:rsidR="0078724A" w:rsidRPr="0078724A" w:rsidRDefault="0078724A" w:rsidP="0078724A">
            <w:pPr>
              <w:wordWrap w:val="0"/>
              <w:ind w:left="240" w:hanging="240"/>
              <w:rPr>
                <w:rFonts w:hAnsi="ＭＳ 明朝" w:cs="ＭＳ 明朝"/>
                <w:kern w:val="0"/>
                <w:szCs w:val="24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</w:rPr>
              <w:t xml:space="preserve">　　　　　年　　　月　　　日</w:t>
            </w:r>
          </w:p>
          <w:p w14:paraId="1EAA5517" w14:textId="77777777" w:rsidR="0078724A" w:rsidRPr="0078724A" w:rsidRDefault="0078724A" w:rsidP="0078724A">
            <w:pPr>
              <w:wordWrap w:val="0"/>
              <w:ind w:left="240" w:hanging="240"/>
              <w:rPr>
                <w:rFonts w:hAnsi="ＭＳ 明朝" w:cs="ＭＳ 明朝"/>
                <w:kern w:val="0"/>
                <w:szCs w:val="24"/>
              </w:rPr>
            </w:pPr>
          </w:p>
          <w:p w14:paraId="078F28ED" w14:textId="77777777" w:rsidR="0078724A" w:rsidRPr="0078724A" w:rsidRDefault="0078724A" w:rsidP="0078724A">
            <w:pPr>
              <w:wordWrap w:val="0"/>
              <w:ind w:left="240" w:hanging="240"/>
              <w:jc w:val="right"/>
              <w:rPr>
                <w:rFonts w:hAnsi="ＭＳ 明朝" w:cs="ＭＳ 明朝"/>
                <w:kern w:val="0"/>
                <w:szCs w:val="24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</w:rPr>
              <w:t xml:space="preserve">医療機関名　　　　　　　　　　　　　　　　　</w:t>
            </w:r>
          </w:p>
          <w:p w14:paraId="1A21D036" w14:textId="77777777" w:rsidR="0078724A" w:rsidRPr="0078724A" w:rsidRDefault="0078724A" w:rsidP="0078724A">
            <w:pPr>
              <w:wordWrap w:val="0"/>
              <w:ind w:left="240" w:right="240" w:hanging="240"/>
              <w:jc w:val="right"/>
              <w:rPr>
                <w:rFonts w:hAnsi="ＭＳ 明朝" w:cs="ＭＳ 明朝"/>
                <w:kern w:val="0"/>
                <w:szCs w:val="24"/>
              </w:rPr>
            </w:pPr>
            <w:r w:rsidRPr="0078724A">
              <w:rPr>
                <w:rFonts w:hAnsi="ＭＳ 明朝" w:cs="ＭＳ 明朝" w:hint="eastAsia"/>
                <w:kern w:val="0"/>
                <w:szCs w:val="24"/>
              </w:rPr>
              <w:t>医師氏名　　　　　　　　　　　　　　　　印</w:t>
            </w:r>
          </w:p>
          <w:p w14:paraId="1E3D5F5E" w14:textId="77777777" w:rsidR="0078724A" w:rsidRPr="0078724A" w:rsidRDefault="0078724A" w:rsidP="0078724A">
            <w:pPr>
              <w:wordWrap w:val="0"/>
              <w:ind w:left="240" w:hanging="240"/>
              <w:jc w:val="right"/>
              <w:rPr>
                <w:rFonts w:hAnsi="ＭＳ 明朝" w:cs="ＭＳ 明朝"/>
                <w:kern w:val="0"/>
                <w:szCs w:val="24"/>
              </w:rPr>
            </w:pPr>
          </w:p>
          <w:p w14:paraId="33805205" w14:textId="77777777" w:rsidR="0078724A" w:rsidRPr="0078724A" w:rsidRDefault="0078724A" w:rsidP="0078724A">
            <w:pPr>
              <w:wordWrap w:val="0"/>
              <w:ind w:left="240" w:right="960" w:hanging="240"/>
              <w:jc w:val="center"/>
              <w:rPr>
                <w:rFonts w:hAnsi="ＭＳ 明朝" w:cs="ＭＳ 明朝"/>
                <w:kern w:val="0"/>
                <w:szCs w:val="24"/>
              </w:rPr>
            </w:pPr>
            <w:r w:rsidRPr="0078724A">
              <w:rPr>
                <w:rFonts w:hAnsi="ＭＳ 明朝" w:cs="ＭＳ 明朝"/>
                <w:kern w:val="0"/>
                <w:szCs w:val="24"/>
              </w:rPr>
              <w:t xml:space="preserve">　　　　　　　　　　　　</w:t>
            </w:r>
            <w:r w:rsidRPr="0078724A">
              <w:rPr>
                <w:rFonts w:hAnsi="ＭＳ 明朝" w:cs="ＭＳ 明朝" w:hint="eastAsia"/>
                <w:kern w:val="0"/>
                <w:szCs w:val="24"/>
              </w:rPr>
              <w:t xml:space="preserve">※自署または記名押印　</w:t>
            </w:r>
          </w:p>
        </w:tc>
      </w:tr>
    </w:tbl>
    <w:p w14:paraId="4D509EA0" w14:textId="77777777" w:rsidR="0078724A" w:rsidRDefault="0078724A" w:rsidP="001D24F6">
      <w:pPr>
        <w:wordWrap w:val="0"/>
        <w:jc w:val="left"/>
        <w:rPr>
          <w:rFonts w:hAnsi="ＭＳ 明朝" w:cs="ＭＳ 明朝"/>
          <w:kern w:val="0"/>
          <w:szCs w:val="24"/>
        </w:rPr>
      </w:pPr>
      <w:r w:rsidRPr="0078724A">
        <w:rPr>
          <w:rFonts w:hAnsi="ＭＳ 明朝" w:cs="ＭＳ 明朝" w:hint="eastAsia"/>
          <w:kern w:val="0"/>
          <w:szCs w:val="24"/>
        </w:rPr>
        <w:t>本意見書の有効期限は、作成（診断）日から６か月です。</w:t>
      </w:r>
    </w:p>
    <w:p w14:paraId="28E24953" w14:textId="77777777" w:rsidR="0078724A" w:rsidRPr="0078724A" w:rsidRDefault="0078724A" w:rsidP="0078724A">
      <w:pPr>
        <w:wordWrap w:val="0"/>
        <w:ind w:left="720" w:rightChars="-50" w:right="-120" w:hangingChars="300" w:hanging="720"/>
        <w:jc w:val="left"/>
        <w:rPr>
          <w:rFonts w:hAnsi="ＭＳ 明朝" w:cs="ＭＳ 明朝"/>
          <w:kern w:val="0"/>
          <w:szCs w:val="24"/>
        </w:rPr>
      </w:pPr>
      <w:r w:rsidRPr="0078724A">
        <w:rPr>
          <w:rFonts w:hAnsi="ＭＳ 明朝" w:cs="ＭＳ 明朝" w:hint="eastAsia"/>
          <w:kern w:val="0"/>
          <w:szCs w:val="24"/>
        </w:rPr>
        <w:t>※</w:t>
      </w:r>
      <w:r w:rsidRPr="0078724A">
        <w:rPr>
          <w:rFonts w:hAnsi="ＭＳ 明朝" w:cs="ＭＳ 明朝"/>
          <w:kern w:val="0"/>
          <w:szCs w:val="24"/>
        </w:rPr>
        <w:t xml:space="preserve">１　</w:t>
      </w:r>
      <w:r w:rsidRPr="0078724A">
        <w:rPr>
          <w:rFonts w:hAnsi="ＭＳ 明朝" w:cs="ＭＳ 明朝" w:hint="eastAsia"/>
          <w:kern w:val="0"/>
          <w:szCs w:val="24"/>
        </w:rPr>
        <w:t>４分法平均聴力とは、周波数</w:t>
      </w:r>
      <w:r w:rsidRPr="0078724A">
        <w:rPr>
          <w:rFonts w:hAnsi="ＭＳ 明朝" w:cs="ＭＳ 明朝"/>
          <w:kern w:val="0"/>
          <w:szCs w:val="24"/>
        </w:rPr>
        <w:t>500</w:t>
      </w:r>
      <w:r w:rsidRPr="0078724A">
        <w:rPr>
          <w:rFonts w:hAnsi="ＭＳ 明朝" w:cs="ＭＳ 明朝" w:hint="eastAsia"/>
          <w:kern w:val="0"/>
          <w:szCs w:val="24"/>
        </w:rPr>
        <w:t>、</w:t>
      </w:r>
      <w:r w:rsidRPr="0078724A">
        <w:rPr>
          <w:rFonts w:hAnsi="ＭＳ 明朝" w:cs="ＭＳ 明朝"/>
          <w:kern w:val="0"/>
          <w:szCs w:val="24"/>
        </w:rPr>
        <w:t>1000</w:t>
      </w:r>
      <w:r w:rsidRPr="0078724A">
        <w:rPr>
          <w:rFonts w:hAnsi="ＭＳ 明朝" w:cs="ＭＳ 明朝" w:hint="eastAsia"/>
          <w:kern w:val="0"/>
          <w:szCs w:val="24"/>
        </w:rPr>
        <w:t>、</w:t>
      </w:r>
      <w:r w:rsidRPr="0078724A">
        <w:rPr>
          <w:rFonts w:hAnsi="ＭＳ 明朝" w:cs="ＭＳ 明朝"/>
          <w:kern w:val="0"/>
          <w:szCs w:val="24"/>
        </w:rPr>
        <w:t>2000Hz</w:t>
      </w:r>
      <w:r w:rsidRPr="0078724A">
        <w:rPr>
          <w:rFonts w:hAnsi="ＭＳ 明朝" w:cs="ＭＳ 明朝" w:hint="eastAsia"/>
          <w:kern w:val="0"/>
          <w:szCs w:val="24"/>
        </w:rPr>
        <w:t>における気導聴力閾値の測定値をそれぞれ</w:t>
      </w:r>
      <w:r w:rsidRPr="0078724A">
        <w:rPr>
          <w:rFonts w:hAnsi="ＭＳ 明朝" w:cs="ＭＳ 明朝"/>
          <w:kern w:val="0"/>
          <w:szCs w:val="24"/>
        </w:rPr>
        <w:t>a</w:t>
      </w:r>
      <w:r w:rsidRPr="0078724A">
        <w:rPr>
          <w:rFonts w:hAnsi="ＭＳ 明朝" w:cs="ＭＳ 明朝" w:hint="eastAsia"/>
          <w:kern w:val="0"/>
          <w:szCs w:val="24"/>
        </w:rPr>
        <w:t>、</w:t>
      </w:r>
      <w:r w:rsidRPr="0078724A">
        <w:rPr>
          <w:rFonts w:hAnsi="ＭＳ 明朝" w:cs="ＭＳ 明朝"/>
          <w:kern w:val="0"/>
          <w:szCs w:val="24"/>
        </w:rPr>
        <w:t>b</w:t>
      </w:r>
      <w:r w:rsidRPr="0078724A">
        <w:rPr>
          <w:rFonts w:hAnsi="ＭＳ 明朝" w:cs="ＭＳ 明朝" w:hint="eastAsia"/>
          <w:kern w:val="0"/>
          <w:szCs w:val="24"/>
        </w:rPr>
        <w:t>、</w:t>
      </w:r>
      <w:r w:rsidRPr="0078724A">
        <w:rPr>
          <w:rFonts w:hAnsi="ＭＳ 明朝" w:cs="ＭＳ 明朝"/>
          <w:kern w:val="0"/>
          <w:szCs w:val="24"/>
        </w:rPr>
        <w:t>c</w:t>
      </w:r>
      <w:r w:rsidRPr="0078724A">
        <w:rPr>
          <w:rFonts w:hAnsi="ＭＳ 明朝" w:cs="ＭＳ 明朝" w:hint="eastAsia"/>
          <w:kern w:val="0"/>
          <w:szCs w:val="24"/>
        </w:rPr>
        <w:t>とした場合、（ａ＋</w:t>
      </w:r>
      <w:r w:rsidRPr="0078724A">
        <w:rPr>
          <w:rFonts w:hAnsi="ＭＳ 明朝" w:cs="ＭＳ 明朝"/>
          <w:kern w:val="0"/>
          <w:szCs w:val="24"/>
        </w:rPr>
        <w:t>2b</w:t>
      </w:r>
      <w:r w:rsidRPr="0078724A">
        <w:rPr>
          <w:rFonts w:hAnsi="ＭＳ 明朝" w:cs="ＭＳ 明朝" w:hint="eastAsia"/>
          <w:kern w:val="0"/>
          <w:szCs w:val="24"/>
        </w:rPr>
        <w:t>＋</w:t>
      </w:r>
      <w:r w:rsidRPr="0078724A">
        <w:rPr>
          <w:rFonts w:hAnsi="ＭＳ 明朝" w:cs="ＭＳ 明朝"/>
          <w:kern w:val="0"/>
          <w:szCs w:val="24"/>
        </w:rPr>
        <w:t>c</w:t>
      </w:r>
      <w:r w:rsidRPr="0078724A">
        <w:rPr>
          <w:rFonts w:hAnsi="ＭＳ 明朝" w:cs="ＭＳ 明朝" w:hint="eastAsia"/>
          <w:kern w:val="0"/>
          <w:szCs w:val="24"/>
        </w:rPr>
        <w:t>）／４の数式で算出した数値とします。ただし、測定値が</w:t>
      </w:r>
      <w:r w:rsidRPr="0078724A">
        <w:rPr>
          <w:rFonts w:hAnsi="ＭＳ 明朝" w:cs="ＭＳ 明朝"/>
          <w:kern w:val="0"/>
          <w:szCs w:val="24"/>
        </w:rPr>
        <w:t>100dB</w:t>
      </w:r>
      <w:r w:rsidRPr="0078724A">
        <w:rPr>
          <w:rFonts w:hAnsi="ＭＳ 明朝" w:cs="ＭＳ 明朝" w:hint="eastAsia"/>
          <w:kern w:val="0"/>
          <w:szCs w:val="24"/>
        </w:rPr>
        <w:t>以上の場合は</w:t>
      </w:r>
      <w:r w:rsidRPr="0078724A">
        <w:rPr>
          <w:rFonts w:hAnsi="ＭＳ 明朝" w:cs="ＭＳ 明朝"/>
          <w:kern w:val="0"/>
          <w:szCs w:val="24"/>
        </w:rPr>
        <w:t>105dB</w:t>
      </w:r>
      <w:r w:rsidRPr="0078724A">
        <w:rPr>
          <w:rFonts w:hAnsi="ＭＳ 明朝" w:cs="ＭＳ 明朝" w:hint="eastAsia"/>
          <w:kern w:val="0"/>
          <w:szCs w:val="24"/>
        </w:rPr>
        <w:t>として計算します。</w:t>
      </w:r>
    </w:p>
    <w:p w14:paraId="0C23CFE5" w14:textId="77777777" w:rsidR="0078724A" w:rsidRPr="0078724A" w:rsidRDefault="0078724A" w:rsidP="0078724A">
      <w:pPr>
        <w:wordWrap w:val="0"/>
        <w:ind w:leftChars="300" w:left="720" w:rightChars="-50" w:right="-120"/>
        <w:jc w:val="left"/>
        <w:rPr>
          <w:rFonts w:hAnsi="ＭＳ 明朝" w:cs="ＭＳ 明朝"/>
          <w:kern w:val="0"/>
          <w:szCs w:val="24"/>
        </w:rPr>
      </w:pPr>
      <w:r w:rsidRPr="0078724A">
        <w:rPr>
          <w:rFonts w:hAnsi="ＭＳ 明朝" w:cs="ＭＳ 明朝" w:hint="eastAsia"/>
          <w:kern w:val="0"/>
          <w:szCs w:val="24"/>
        </w:rPr>
        <w:t>なお、聴力の測定は、</w:t>
      </w:r>
      <w:r w:rsidRPr="0078724A">
        <w:rPr>
          <w:rFonts w:hAnsi="ＭＳ 明朝" w:cs="ＭＳ 明朝"/>
          <w:kern w:val="0"/>
          <w:szCs w:val="24"/>
        </w:rPr>
        <w:t>JIS</w:t>
      </w:r>
      <w:r w:rsidRPr="0078724A">
        <w:rPr>
          <w:rFonts w:hAnsi="ＭＳ 明朝" w:cs="ＭＳ 明朝" w:hint="eastAsia"/>
          <w:kern w:val="0"/>
          <w:szCs w:val="24"/>
        </w:rPr>
        <w:t>規定に適合したオージオメータを用いた純音聴力検査によります。</w:t>
      </w:r>
    </w:p>
    <w:p w14:paraId="7022967E" w14:textId="4F037800" w:rsidR="0078724A" w:rsidRDefault="0078724A" w:rsidP="001D24F6">
      <w:pPr>
        <w:wordWrap w:val="0"/>
        <w:ind w:left="720" w:rightChars="-50" w:right="-120" w:hangingChars="300" w:hanging="720"/>
        <w:jc w:val="left"/>
        <w:rPr>
          <w:rFonts w:hAnsi="ＭＳ 明朝" w:cs="ＭＳ 明朝"/>
          <w:kern w:val="0"/>
          <w:szCs w:val="24"/>
        </w:rPr>
        <w:sectPr w:rsidR="0078724A" w:rsidSect="00ED437C">
          <w:footerReference w:type="default" r:id="rId7"/>
          <w:type w:val="continuous"/>
          <w:pgSz w:w="11906" w:h="16838" w:code="9"/>
          <w:pgMar w:top="993" w:right="1247" w:bottom="1247" w:left="1247" w:header="284" w:footer="284" w:gutter="0"/>
          <w:cols w:space="425"/>
          <w:docGrid w:type="linesAndChars" w:linePitch="335"/>
        </w:sectPr>
      </w:pPr>
      <w:r w:rsidRPr="0078724A">
        <w:rPr>
          <w:rFonts w:hAnsi="ＭＳ 明朝" w:cs="ＭＳ 明朝" w:hint="eastAsia"/>
          <w:kern w:val="0"/>
          <w:szCs w:val="24"/>
        </w:rPr>
        <w:t>※</w:t>
      </w:r>
      <w:r w:rsidRPr="0078724A">
        <w:rPr>
          <w:rFonts w:hAnsi="ＭＳ 明朝" w:cs="ＭＳ 明朝"/>
          <w:kern w:val="0"/>
          <w:szCs w:val="24"/>
        </w:rPr>
        <w:t xml:space="preserve">２　</w:t>
      </w:r>
      <w:r w:rsidRPr="0078724A">
        <w:rPr>
          <w:rFonts w:hAnsi="ＭＳ 明朝" w:cs="ＭＳ 明朝" w:hint="eastAsia"/>
          <w:kern w:val="0"/>
          <w:szCs w:val="24"/>
        </w:rPr>
        <w:t>左右いずれかの聴力が25</w:t>
      </w:r>
      <w:r w:rsidRPr="0078724A">
        <w:rPr>
          <w:rFonts w:hAnsi="ＭＳ 明朝" w:cs="ＭＳ 明朝"/>
          <w:kern w:val="0"/>
          <w:szCs w:val="24"/>
        </w:rPr>
        <w:t>dB</w:t>
      </w:r>
      <w:r w:rsidRPr="0078724A">
        <w:rPr>
          <w:rFonts w:hAnsi="ＭＳ 明朝" w:cs="ＭＳ 明朝" w:hint="eastAsia"/>
          <w:kern w:val="0"/>
          <w:szCs w:val="24"/>
        </w:rPr>
        <w:t>未満の場合は助成の対象になりません。</w:t>
      </w:r>
      <w:r w:rsidR="001D24F6">
        <w:rPr>
          <w:rFonts w:hAnsi="ＭＳ 明朝" w:cs="ＭＳ 明朝" w:hint="eastAsia"/>
          <w:kern w:val="0"/>
          <w:szCs w:val="24"/>
        </w:rPr>
        <w:t>また、</w:t>
      </w:r>
      <w:r w:rsidR="001D24F6" w:rsidRPr="001D24F6">
        <w:rPr>
          <w:rFonts w:hAnsi="ＭＳ 明朝" w:cs="ＭＳ 明朝" w:hint="eastAsia"/>
          <w:kern w:val="0"/>
          <w:szCs w:val="24"/>
        </w:rPr>
        <w:t>聴覚障害による身体障害者手帳の交付</w:t>
      </w:r>
      <w:r w:rsidR="001D24F6">
        <w:rPr>
          <w:rFonts w:hAnsi="ＭＳ 明朝" w:cs="ＭＳ 明朝" w:hint="eastAsia"/>
          <w:kern w:val="0"/>
          <w:szCs w:val="24"/>
        </w:rPr>
        <w:t>対象者は助成の対象になりません</w:t>
      </w:r>
      <w:r w:rsidR="00ED437C">
        <w:rPr>
          <w:rFonts w:hAnsi="ＭＳ 明朝" w:cs="ＭＳ 明朝" w:hint="eastAsia"/>
          <w:kern w:val="0"/>
          <w:szCs w:val="24"/>
        </w:rPr>
        <w:t>。</w:t>
      </w:r>
    </w:p>
    <w:p w14:paraId="4BE6F76E" w14:textId="77777777" w:rsidR="0078724A" w:rsidRPr="005415F5" w:rsidRDefault="0078724A" w:rsidP="005415F5">
      <w:pPr>
        <w:autoSpaceDE/>
        <w:autoSpaceDN/>
        <w:rPr>
          <w:rFonts w:hAnsi="ＭＳ 明朝" w:cs="ＭＳ 明朝" w:hint="eastAsia"/>
          <w:kern w:val="0"/>
          <w:szCs w:val="24"/>
        </w:rPr>
      </w:pPr>
    </w:p>
    <w:sectPr w:rsidR="0078724A" w:rsidRPr="005415F5" w:rsidSect="005325D6">
      <w:type w:val="continuous"/>
      <w:pgSz w:w="11906" w:h="16838" w:code="9"/>
      <w:pgMar w:top="1247" w:right="1247" w:bottom="1247" w:left="1247" w:header="851" w:footer="851" w:gutter="0"/>
      <w:cols w:space="425"/>
      <w:docGrid w:type="linesAndChars" w:linePitch="485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CDA62" w14:textId="77777777" w:rsidR="00975206" w:rsidRDefault="00975206" w:rsidP="00102A6A">
      <w:r>
        <w:separator/>
      </w:r>
    </w:p>
  </w:endnote>
  <w:endnote w:type="continuationSeparator" w:id="0">
    <w:p w14:paraId="4836B6E9" w14:textId="77777777" w:rsidR="00975206" w:rsidRDefault="00975206" w:rsidP="0010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C4DD7" w14:textId="77777777" w:rsidR="00ED437C" w:rsidRDefault="00ED437C">
    <w:pPr>
      <w:adjustRightInd w:val="0"/>
      <w:jc w:val="center"/>
      <w:rPr>
        <w:kern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275EA" w14:textId="77777777" w:rsidR="00975206" w:rsidRDefault="00975206" w:rsidP="00102A6A">
      <w:r>
        <w:separator/>
      </w:r>
    </w:p>
  </w:footnote>
  <w:footnote w:type="continuationSeparator" w:id="0">
    <w:p w14:paraId="29D6B217" w14:textId="77777777" w:rsidR="00975206" w:rsidRDefault="00975206" w:rsidP="00102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7"/>
  <w:drawingGridVerticalSpacing w:val="166"/>
  <w:displayHorizontalDrawingGridEvery w:val="0"/>
  <w:displayVerticalDrawingGridEvery w:val="2"/>
  <w:noPunctuationKerning/>
  <w:characterSpacingControl w:val="doNotCompress"/>
  <w:noLineBreaksAfter w:lang="ja-JP" w:val="$\"/>
  <w:noLineBreaksBefore w:lang="ja-JP" w:val="!%),.:;?]}¢°’”‰′″℃、。々〉》」』】〕゛゜ゝゞ・ヽヾ！％），．：；？］｝｡｣､･ﾞﾟ￠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A39"/>
    <w:rsid w:val="00015627"/>
    <w:rsid w:val="00017CF1"/>
    <w:rsid w:val="000254DE"/>
    <w:rsid w:val="000439E6"/>
    <w:rsid w:val="00053D0B"/>
    <w:rsid w:val="00065CF8"/>
    <w:rsid w:val="0009483C"/>
    <w:rsid w:val="00095D7A"/>
    <w:rsid w:val="000A3E88"/>
    <w:rsid w:val="000B76F4"/>
    <w:rsid w:val="000C55CC"/>
    <w:rsid w:val="000D674A"/>
    <w:rsid w:val="000F56C9"/>
    <w:rsid w:val="00102A6A"/>
    <w:rsid w:val="00116B46"/>
    <w:rsid w:val="00134825"/>
    <w:rsid w:val="00141392"/>
    <w:rsid w:val="00147E2B"/>
    <w:rsid w:val="00150E83"/>
    <w:rsid w:val="0015181C"/>
    <w:rsid w:val="001641C9"/>
    <w:rsid w:val="00171A46"/>
    <w:rsid w:val="001829C9"/>
    <w:rsid w:val="0018568A"/>
    <w:rsid w:val="00187B51"/>
    <w:rsid w:val="001B1A2E"/>
    <w:rsid w:val="001B2E3A"/>
    <w:rsid w:val="001D24F6"/>
    <w:rsid w:val="001D2686"/>
    <w:rsid w:val="002139C5"/>
    <w:rsid w:val="00215CC4"/>
    <w:rsid w:val="00217155"/>
    <w:rsid w:val="00241FE5"/>
    <w:rsid w:val="002509B9"/>
    <w:rsid w:val="00251DC2"/>
    <w:rsid w:val="00262313"/>
    <w:rsid w:val="0026414E"/>
    <w:rsid w:val="002670D2"/>
    <w:rsid w:val="00271FC9"/>
    <w:rsid w:val="00275390"/>
    <w:rsid w:val="002760D4"/>
    <w:rsid w:val="00292CFA"/>
    <w:rsid w:val="0029555B"/>
    <w:rsid w:val="002A1568"/>
    <w:rsid w:val="002B7371"/>
    <w:rsid w:val="002C074B"/>
    <w:rsid w:val="002C1F38"/>
    <w:rsid w:val="002C6102"/>
    <w:rsid w:val="0030025E"/>
    <w:rsid w:val="003067DB"/>
    <w:rsid w:val="00324BF5"/>
    <w:rsid w:val="00326D6E"/>
    <w:rsid w:val="003418D7"/>
    <w:rsid w:val="0036680E"/>
    <w:rsid w:val="00382A52"/>
    <w:rsid w:val="0038526B"/>
    <w:rsid w:val="003946D3"/>
    <w:rsid w:val="003A26AF"/>
    <w:rsid w:val="003A396A"/>
    <w:rsid w:val="003B2A39"/>
    <w:rsid w:val="003C1B4A"/>
    <w:rsid w:val="003D557E"/>
    <w:rsid w:val="003D7FC3"/>
    <w:rsid w:val="003F2ED5"/>
    <w:rsid w:val="004423E1"/>
    <w:rsid w:val="00452D33"/>
    <w:rsid w:val="00454B02"/>
    <w:rsid w:val="004727F4"/>
    <w:rsid w:val="00476ED1"/>
    <w:rsid w:val="00482538"/>
    <w:rsid w:val="00484530"/>
    <w:rsid w:val="00493B2F"/>
    <w:rsid w:val="0049725E"/>
    <w:rsid w:val="004A3D95"/>
    <w:rsid w:val="004B0A21"/>
    <w:rsid w:val="004C2A4F"/>
    <w:rsid w:val="004D4FA7"/>
    <w:rsid w:val="004E18B3"/>
    <w:rsid w:val="004E52CA"/>
    <w:rsid w:val="004E58BE"/>
    <w:rsid w:val="00502D6F"/>
    <w:rsid w:val="00505C70"/>
    <w:rsid w:val="005209C1"/>
    <w:rsid w:val="0052327F"/>
    <w:rsid w:val="0052621B"/>
    <w:rsid w:val="005325D6"/>
    <w:rsid w:val="00541260"/>
    <w:rsid w:val="005415F5"/>
    <w:rsid w:val="0054551C"/>
    <w:rsid w:val="0057091F"/>
    <w:rsid w:val="00577B70"/>
    <w:rsid w:val="005848FA"/>
    <w:rsid w:val="00595F41"/>
    <w:rsid w:val="005A1A89"/>
    <w:rsid w:val="005B3AAD"/>
    <w:rsid w:val="005C52B6"/>
    <w:rsid w:val="005C7AE5"/>
    <w:rsid w:val="005E4A0C"/>
    <w:rsid w:val="005E7FC1"/>
    <w:rsid w:val="005F499B"/>
    <w:rsid w:val="00600ABA"/>
    <w:rsid w:val="00610132"/>
    <w:rsid w:val="006221AE"/>
    <w:rsid w:val="00642F52"/>
    <w:rsid w:val="00653819"/>
    <w:rsid w:val="0067187B"/>
    <w:rsid w:val="00673209"/>
    <w:rsid w:val="006771F0"/>
    <w:rsid w:val="006E42F5"/>
    <w:rsid w:val="0070229C"/>
    <w:rsid w:val="00733D0C"/>
    <w:rsid w:val="00742C7F"/>
    <w:rsid w:val="007439A2"/>
    <w:rsid w:val="007448DF"/>
    <w:rsid w:val="0078724A"/>
    <w:rsid w:val="007879AA"/>
    <w:rsid w:val="00794523"/>
    <w:rsid w:val="007A1E2F"/>
    <w:rsid w:val="007C0EAA"/>
    <w:rsid w:val="007C24A6"/>
    <w:rsid w:val="008232D8"/>
    <w:rsid w:val="008307E6"/>
    <w:rsid w:val="00834490"/>
    <w:rsid w:val="00840D6F"/>
    <w:rsid w:val="00861A12"/>
    <w:rsid w:val="00862D47"/>
    <w:rsid w:val="00876C24"/>
    <w:rsid w:val="0088146B"/>
    <w:rsid w:val="00884626"/>
    <w:rsid w:val="008A673D"/>
    <w:rsid w:val="008D1BAA"/>
    <w:rsid w:val="008F1516"/>
    <w:rsid w:val="008F5CC5"/>
    <w:rsid w:val="00905149"/>
    <w:rsid w:val="0090744C"/>
    <w:rsid w:val="009076A5"/>
    <w:rsid w:val="009103C4"/>
    <w:rsid w:val="009504A9"/>
    <w:rsid w:val="009733B6"/>
    <w:rsid w:val="00974FC6"/>
    <w:rsid w:val="00975206"/>
    <w:rsid w:val="00987EE7"/>
    <w:rsid w:val="009E5A2B"/>
    <w:rsid w:val="00A24818"/>
    <w:rsid w:val="00A26257"/>
    <w:rsid w:val="00A37313"/>
    <w:rsid w:val="00A75A31"/>
    <w:rsid w:val="00A93C02"/>
    <w:rsid w:val="00A9540B"/>
    <w:rsid w:val="00AA5452"/>
    <w:rsid w:val="00AA7B28"/>
    <w:rsid w:val="00AB06AA"/>
    <w:rsid w:val="00AB323D"/>
    <w:rsid w:val="00AC5F31"/>
    <w:rsid w:val="00AD6355"/>
    <w:rsid w:val="00AE0C1D"/>
    <w:rsid w:val="00AE35AE"/>
    <w:rsid w:val="00AF1B08"/>
    <w:rsid w:val="00AF4191"/>
    <w:rsid w:val="00AF5571"/>
    <w:rsid w:val="00AF557A"/>
    <w:rsid w:val="00B00B8B"/>
    <w:rsid w:val="00B1150E"/>
    <w:rsid w:val="00B23702"/>
    <w:rsid w:val="00B23B5D"/>
    <w:rsid w:val="00B250B8"/>
    <w:rsid w:val="00B267D8"/>
    <w:rsid w:val="00B34131"/>
    <w:rsid w:val="00B53A1F"/>
    <w:rsid w:val="00B60448"/>
    <w:rsid w:val="00B65B56"/>
    <w:rsid w:val="00B712D6"/>
    <w:rsid w:val="00B85AB9"/>
    <w:rsid w:val="00B94825"/>
    <w:rsid w:val="00BA7DBE"/>
    <w:rsid w:val="00BE054E"/>
    <w:rsid w:val="00BE4C12"/>
    <w:rsid w:val="00C03B9F"/>
    <w:rsid w:val="00C32CDA"/>
    <w:rsid w:val="00C4114F"/>
    <w:rsid w:val="00C43EA1"/>
    <w:rsid w:val="00C46995"/>
    <w:rsid w:val="00C50E45"/>
    <w:rsid w:val="00C76752"/>
    <w:rsid w:val="00C91C07"/>
    <w:rsid w:val="00CA7FD5"/>
    <w:rsid w:val="00CB3DEB"/>
    <w:rsid w:val="00CC23D8"/>
    <w:rsid w:val="00CC3BCB"/>
    <w:rsid w:val="00CE669C"/>
    <w:rsid w:val="00CF4449"/>
    <w:rsid w:val="00D14F42"/>
    <w:rsid w:val="00D2780D"/>
    <w:rsid w:val="00D306C8"/>
    <w:rsid w:val="00D65CEF"/>
    <w:rsid w:val="00D80B12"/>
    <w:rsid w:val="00D970AB"/>
    <w:rsid w:val="00DA1C1C"/>
    <w:rsid w:val="00DA737F"/>
    <w:rsid w:val="00DB02C1"/>
    <w:rsid w:val="00DB48B8"/>
    <w:rsid w:val="00DC3187"/>
    <w:rsid w:val="00DD6E50"/>
    <w:rsid w:val="00DE4589"/>
    <w:rsid w:val="00DE763E"/>
    <w:rsid w:val="00DF0F0D"/>
    <w:rsid w:val="00E238C1"/>
    <w:rsid w:val="00E6758B"/>
    <w:rsid w:val="00E92C8B"/>
    <w:rsid w:val="00E97253"/>
    <w:rsid w:val="00EA4A48"/>
    <w:rsid w:val="00EA6966"/>
    <w:rsid w:val="00ED06B6"/>
    <w:rsid w:val="00ED437C"/>
    <w:rsid w:val="00ED5841"/>
    <w:rsid w:val="00EE222E"/>
    <w:rsid w:val="00EF15C3"/>
    <w:rsid w:val="00EF53C6"/>
    <w:rsid w:val="00F05CBD"/>
    <w:rsid w:val="00F0790F"/>
    <w:rsid w:val="00F36888"/>
    <w:rsid w:val="00F36E1F"/>
    <w:rsid w:val="00F453EA"/>
    <w:rsid w:val="00F61BED"/>
    <w:rsid w:val="00F7715A"/>
    <w:rsid w:val="00F84DE2"/>
    <w:rsid w:val="00F92566"/>
    <w:rsid w:val="00FA6E82"/>
    <w:rsid w:val="00FD6203"/>
    <w:rsid w:val="00FE75D1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6CE10F"/>
  <w15:docId w15:val="{41D3034C-A647-480D-B51C-04A313E1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D6F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829C9"/>
  </w:style>
  <w:style w:type="character" w:customStyle="1" w:styleId="a4">
    <w:name w:val="日付 (文字)"/>
    <w:link w:val="a3"/>
    <w:uiPriority w:val="99"/>
    <w:semiHidden/>
    <w:rsid w:val="001829C9"/>
    <w:rPr>
      <w:rFonts w:ascii="ＭＳ 明朝"/>
      <w:kern w:val="2"/>
      <w:sz w:val="24"/>
      <w:szCs w:val="22"/>
    </w:rPr>
  </w:style>
  <w:style w:type="paragraph" w:styleId="a5">
    <w:name w:val="header"/>
    <w:basedOn w:val="a"/>
    <w:link w:val="a6"/>
    <w:uiPriority w:val="99"/>
    <w:unhideWhenUsed/>
    <w:rsid w:val="00102A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2A6A"/>
    <w:rPr>
      <w:rFonts w:ascii="ＭＳ 明朝"/>
      <w:kern w:val="2"/>
      <w:sz w:val="24"/>
      <w:szCs w:val="22"/>
    </w:rPr>
  </w:style>
  <w:style w:type="paragraph" w:styleId="a7">
    <w:name w:val="footer"/>
    <w:basedOn w:val="a"/>
    <w:link w:val="a8"/>
    <w:uiPriority w:val="99"/>
    <w:unhideWhenUsed/>
    <w:rsid w:val="00102A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2A6A"/>
    <w:rPr>
      <w:rFonts w:ascii="ＭＳ 明朝"/>
      <w:kern w:val="2"/>
      <w:sz w:val="24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E4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42F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D620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D620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D6203"/>
    <w:rPr>
      <w:rFonts w:ascii="ＭＳ 明朝"/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D620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D6203"/>
    <w:rPr>
      <w:rFonts w:ascii="ＭＳ 明朝"/>
      <w:b/>
      <w:bCs/>
      <w:kern w:val="2"/>
      <w:sz w:val="24"/>
      <w:szCs w:val="22"/>
    </w:rPr>
  </w:style>
  <w:style w:type="table" w:customStyle="1" w:styleId="1">
    <w:name w:val="表 (格子)1"/>
    <w:basedOn w:val="a1"/>
    <w:next w:val="af0"/>
    <w:uiPriority w:val="59"/>
    <w:rsid w:val="0078724A"/>
    <w:pPr>
      <w:ind w:left="100" w:hangingChars="100" w:hanging="100"/>
      <w:jc w:val="both"/>
    </w:pPr>
    <w:rPr>
      <w:rFonts w:ascii="ＭＳ 明朝" w:hAnsi="游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787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59"/>
    <w:rsid w:val="0078724A"/>
    <w:pPr>
      <w:ind w:left="100" w:hangingChars="100" w:hanging="100"/>
      <w:jc w:val="both"/>
    </w:pPr>
    <w:rPr>
      <w:rFonts w:ascii="ＭＳ 明朝" w:hAnsi="游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351E1-9954-4E89-8D05-80022C66C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鈴鹿市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2345</dc:creator>
  <cp:keywords/>
  <cp:lastModifiedBy>鈴鹿市</cp:lastModifiedBy>
  <cp:revision>15</cp:revision>
  <cp:lastPrinted>2025-08-12T00:05:00Z</cp:lastPrinted>
  <dcterms:created xsi:type="dcterms:W3CDTF">2025-06-27T06:53:00Z</dcterms:created>
  <dcterms:modified xsi:type="dcterms:W3CDTF">2026-03-11T07:28:00Z</dcterms:modified>
</cp:coreProperties>
</file>