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C0E" w:rsidRDefault="00761DBB">
      <w:pPr>
        <w:jc w:val="center"/>
        <w:rPr>
          <w:rFonts w:hint="eastAsia"/>
          <w:sz w:val="24"/>
        </w:rPr>
      </w:pPr>
      <w:bookmarkStart w:id="0" w:name="_GoBack"/>
      <w:bookmarkEnd w:id="0"/>
      <w:r>
        <w:rPr>
          <w:noProof/>
          <w:sz w:val="2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-457200</wp:posOffset>
                </wp:positionV>
                <wp:extent cx="1714500" cy="342900"/>
                <wp:effectExtent l="0" t="0" r="63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427" w:rsidRDefault="00DF4427">
                            <w:pPr>
                              <w:rPr>
                                <w:rFonts w:hint="eastAsia"/>
                              </w:rPr>
                            </w:pPr>
                            <w:r>
                              <w:rPr>
                                <w:rFonts w:hint="eastAsia"/>
                              </w:rPr>
                              <w:t>各業者様</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pt;margin-top:-36pt;width:13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05Jsg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" filled="f" stroked="f">
                <v:textbox>
                  <w:txbxContent>
                    <w:p w:rsidR="00DF4427" w:rsidRDefault="00DF4427">
                      <w:pPr>
                        <w:rPr>
                          <w:rFonts w:hint="eastAsia"/>
                        </w:rPr>
                      </w:pPr>
                      <w:r>
                        <w:rPr>
                          <w:rFonts w:hint="eastAsia"/>
                        </w:rPr>
                        <w:t>各業者様</w:t>
                      </w:r>
                    </w:p>
                  </w:txbxContent>
                </v:textbox>
              </v:shape>
            </w:pict>
          </mc:Fallback>
        </mc:AlternateContent>
      </w:r>
      <w:r w:rsidR="008C3C0E">
        <w:rPr>
          <w:rFonts w:hint="eastAsia"/>
          <w:sz w:val="24"/>
        </w:rPr>
        <w:t>同等品で対応される場合の手続きについて</w:t>
      </w:r>
    </w:p>
    <w:p w:rsidR="008C3C0E" w:rsidRDefault="008C3C0E">
      <w:pPr>
        <w:rPr>
          <w:rFonts w:hint="eastAsia"/>
          <w:sz w:val="24"/>
        </w:rPr>
      </w:pPr>
    </w:p>
    <w:p w:rsidR="008C3C0E" w:rsidRDefault="008C3C0E">
      <w:pPr>
        <w:ind w:firstLineChars="100" w:firstLine="240"/>
        <w:rPr>
          <w:rFonts w:hint="eastAsia"/>
          <w:sz w:val="24"/>
        </w:rPr>
      </w:pPr>
      <w:r>
        <w:rPr>
          <w:rFonts w:hint="eastAsia"/>
          <w:sz w:val="24"/>
        </w:rPr>
        <w:t>仕様書等で「同等品可」と表示のある物品については、</w:t>
      </w:r>
      <w:r w:rsidR="00DF4427">
        <w:rPr>
          <w:rFonts w:hint="eastAsia"/>
          <w:sz w:val="24"/>
        </w:rPr>
        <w:t>基準</w:t>
      </w:r>
      <w:r>
        <w:rPr>
          <w:rFonts w:hint="eastAsia"/>
          <w:sz w:val="24"/>
        </w:rPr>
        <w:t>品として示したメーカー・型番の品目のほか、それと同等以上の品物（以下、「同等品」という）による</w:t>
      </w:r>
      <w:r w:rsidR="006B5FFD">
        <w:rPr>
          <w:rFonts w:hint="eastAsia"/>
          <w:sz w:val="24"/>
        </w:rPr>
        <w:t>見積参加</w:t>
      </w:r>
      <w:r>
        <w:rPr>
          <w:rFonts w:hint="eastAsia"/>
          <w:sz w:val="24"/>
        </w:rPr>
        <w:t>が可能です。</w:t>
      </w:r>
    </w:p>
    <w:p w:rsidR="008C3C0E" w:rsidRDefault="008C3C0E">
      <w:pPr>
        <w:ind w:firstLineChars="100" w:firstLine="240"/>
        <w:rPr>
          <w:rFonts w:hint="eastAsia"/>
          <w:sz w:val="24"/>
        </w:rPr>
      </w:pPr>
      <w:r>
        <w:rPr>
          <w:rFonts w:hint="eastAsia"/>
          <w:sz w:val="24"/>
        </w:rPr>
        <w:t>同等品による</w:t>
      </w:r>
      <w:r w:rsidR="006B5FFD">
        <w:rPr>
          <w:rFonts w:hint="eastAsia"/>
          <w:sz w:val="24"/>
        </w:rPr>
        <w:t>見積参加</w:t>
      </w:r>
      <w:r>
        <w:rPr>
          <w:rFonts w:hint="eastAsia"/>
          <w:sz w:val="24"/>
        </w:rPr>
        <w:t>の場合は、以下の手続きにより事前に同等品認定を受けて下さい。</w:t>
      </w:r>
    </w:p>
    <w:p w:rsidR="008C3C0E" w:rsidRDefault="008C3C0E">
      <w:pPr>
        <w:rPr>
          <w:rFonts w:hint="eastAsia"/>
          <w:sz w:val="24"/>
        </w:rPr>
      </w:pPr>
    </w:p>
    <w:p w:rsidR="008C3C0E" w:rsidRDefault="008C3C0E">
      <w:pPr>
        <w:rPr>
          <w:rFonts w:hint="eastAsia"/>
          <w:sz w:val="24"/>
        </w:rPr>
      </w:pPr>
    </w:p>
    <w:p w:rsidR="008C3C0E" w:rsidRDefault="008C3C0E">
      <w:pPr>
        <w:rPr>
          <w:rFonts w:hint="eastAsia"/>
          <w:sz w:val="24"/>
        </w:rPr>
      </w:pPr>
      <w:r>
        <w:rPr>
          <w:rFonts w:hint="eastAsia"/>
          <w:sz w:val="24"/>
        </w:rPr>
        <w:t>１　同等品の定義</w:t>
      </w:r>
    </w:p>
    <w:p w:rsidR="008C3C0E" w:rsidRDefault="008C3C0E">
      <w:pPr>
        <w:rPr>
          <w:rFonts w:hint="eastAsia"/>
          <w:sz w:val="24"/>
        </w:rPr>
      </w:pPr>
      <w:r>
        <w:rPr>
          <w:rFonts w:hint="eastAsia"/>
          <w:sz w:val="24"/>
        </w:rPr>
        <w:t xml:space="preserve">　　　同等品とは、規格・品質が基準品と同等以上であるものをいいます。</w:t>
      </w:r>
    </w:p>
    <w:p w:rsidR="008C3C0E" w:rsidRDefault="008C3C0E">
      <w:pPr>
        <w:rPr>
          <w:rFonts w:hint="eastAsia"/>
          <w:sz w:val="24"/>
        </w:rPr>
      </w:pPr>
    </w:p>
    <w:p w:rsidR="008C3C0E" w:rsidRDefault="008C3C0E">
      <w:pPr>
        <w:rPr>
          <w:rFonts w:hint="eastAsia"/>
          <w:sz w:val="24"/>
        </w:rPr>
      </w:pPr>
      <w:r>
        <w:rPr>
          <w:rFonts w:hint="eastAsia"/>
          <w:sz w:val="24"/>
        </w:rPr>
        <w:t>２　同等品認定の方法</w:t>
      </w:r>
    </w:p>
    <w:p w:rsidR="008C3C0E" w:rsidRDefault="008C3C0E">
      <w:pPr>
        <w:ind w:leftChars="200" w:left="420" w:firstLineChars="100" w:firstLine="240"/>
        <w:rPr>
          <w:rFonts w:hint="eastAsia"/>
          <w:sz w:val="24"/>
        </w:rPr>
      </w:pPr>
      <w:r>
        <w:rPr>
          <w:rFonts w:hint="eastAsia"/>
          <w:sz w:val="24"/>
        </w:rPr>
        <w:t>同等品の認定を受けようとされる方は、</w:t>
      </w:r>
      <w:r w:rsidR="00462753">
        <w:rPr>
          <w:rFonts w:hint="eastAsia"/>
          <w:sz w:val="24"/>
        </w:rPr>
        <w:t>仕様書や</w:t>
      </w:r>
      <w:r w:rsidR="006B5FFD">
        <w:rPr>
          <w:rFonts w:hint="eastAsia"/>
          <w:sz w:val="24"/>
        </w:rPr>
        <w:t>案件概要</w:t>
      </w:r>
      <w:r w:rsidR="00462753">
        <w:rPr>
          <w:rFonts w:hint="eastAsia"/>
          <w:sz w:val="24"/>
        </w:rPr>
        <w:t>等で</w:t>
      </w:r>
      <w:r>
        <w:rPr>
          <w:rFonts w:hint="eastAsia"/>
          <w:sz w:val="24"/>
        </w:rPr>
        <w:t>指定する日までに、「同等品事前確認票」（別添）に次の資料等（カタログ・価格等の資料（コピー可））を添付の上、発注課の担当へ提出してください</w:t>
      </w:r>
      <w:r w:rsidR="00DB03CE">
        <w:rPr>
          <w:rFonts w:hint="eastAsia"/>
          <w:sz w:val="24"/>
        </w:rPr>
        <w:t>（</w:t>
      </w:r>
      <w:r w:rsidR="00D67AEB">
        <w:rPr>
          <w:rFonts w:hint="eastAsia"/>
          <w:sz w:val="24"/>
        </w:rPr>
        <w:t>提出方法は発注課に確認してください</w:t>
      </w:r>
      <w:r w:rsidR="00DB03CE">
        <w:rPr>
          <w:rFonts w:hint="eastAsia"/>
          <w:sz w:val="24"/>
        </w:rPr>
        <w:t>）</w:t>
      </w:r>
      <w:r>
        <w:rPr>
          <w:rFonts w:hint="eastAsia"/>
          <w:sz w:val="24"/>
        </w:rPr>
        <w:t>。</w:t>
      </w:r>
    </w:p>
    <w:p w:rsidR="008C3C0E" w:rsidRPr="006B5FFD" w:rsidRDefault="008C3C0E">
      <w:pPr>
        <w:rPr>
          <w:rFonts w:hint="eastAsia"/>
          <w:sz w:val="24"/>
        </w:rPr>
      </w:pPr>
    </w:p>
    <w:p w:rsidR="008C3C0E" w:rsidRDefault="008C3C0E">
      <w:pPr>
        <w:rPr>
          <w:rFonts w:hint="eastAsia"/>
          <w:sz w:val="24"/>
        </w:rPr>
      </w:pPr>
      <w:r>
        <w:rPr>
          <w:rFonts w:hint="eastAsia"/>
          <w:sz w:val="24"/>
        </w:rPr>
        <w:t>３　同等品可否決定の通知</w:t>
      </w:r>
    </w:p>
    <w:p w:rsidR="008C3C0E" w:rsidRDefault="008C3C0E">
      <w:pPr>
        <w:ind w:leftChars="200" w:left="420" w:firstLineChars="100" w:firstLine="240"/>
        <w:rPr>
          <w:rFonts w:hint="eastAsia"/>
          <w:sz w:val="24"/>
        </w:rPr>
      </w:pPr>
      <w:r>
        <w:rPr>
          <w:rFonts w:hint="eastAsia"/>
          <w:sz w:val="24"/>
        </w:rPr>
        <w:t>指定日までに提出された「同等品事前確認票」については、同確認票の「確認印」欄に、認定の場合は担当者の印を、不認定の場合は「否」の文字を記入して返送することにより通知します。</w:t>
      </w:r>
    </w:p>
    <w:p w:rsidR="008C3C0E" w:rsidRDefault="008C3C0E">
      <w:pPr>
        <w:ind w:leftChars="200" w:left="420" w:firstLineChars="100" w:firstLine="240"/>
        <w:rPr>
          <w:rFonts w:hint="eastAsia"/>
          <w:sz w:val="24"/>
        </w:rPr>
      </w:pPr>
      <w:r>
        <w:rPr>
          <w:rFonts w:hint="eastAsia"/>
          <w:sz w:val="24"/>
        </w:rPr>
        <w:t>なお、審査結果が</w:t>
      </w:r>
      <w:r w:rsidR="00DB03CE">
        <w:rPr>
          <w:rFonts w:hint="eastAsia"/>
          <w:sz w:val="24"/>
        </w:rPr>
        <w:t>同等品事前確認票の提出期限の翌日</w:t>
      </w:r>
      <w:r>
        <w:rPr>
          <w:rFonts w:hint="eastAsia"/>
          <w:sz w:val="24"/>
        </w:rPr>
        <w:t>までに通知が届かない場合は、発注課に確認してください。</w:t>
      </w:r>
    </w:p>
    <w:p w:rsidR="008C3C0E" w:rsidRDefault="008C3C0E">
      <w:pPr>
        <w:rPr>
          <w:rFonts w:hint="eastAsia"/>
          <w:sz w:val="24"/>
        </w:rPr>
      </w:pPr>
    </w:p>
    <w:p w:rsidR="008C3C0E" w:rsidRDefault="008C3C0E">
      <w:pPr>
        <w:rPr>
          <w:rFonts w:hint="eastAsia"/>
          <w:sz w:val="24"/>
        </w:rPr>
      </w:pPr>
      <w:r>
        <w:rPr>
          <w:rFonts w:hint="eastAsia"/>
          <w:sz w:val="24"/>
        </w:rPr>
        <w:t>４　同等品</w:t>
      </w:r>
      <w:r w:rsidR="006B5FFD">
        <w:rPr>
          <w:rFonts w:hint="eastAsia"/>
          <w:sz w:val="24"/>
        </w:rPr>
        <w:t>による見積参加</w:t>
      </w:r>
    </w:p>
    <w:p w:rsidR="006B5FFD" w:rsidRDefault="008C3C0E" w:rsidP="00373FF6">
      <w:pPr>
        <w:ind w:firstLineChars="200" w:firstLine="480"/>
        <w:rPr>
          <w:sz w:val="24"/>
        </w:rPr>
      </w:pPr>
      <w:r>
        <w:rPr>
          <w:rFonts w:hint="eastAsia"/>
          <w:sz w:val="24"/>
        </w:rPr>
        <w:t xml:space="preserve">　同等品と確認された物品</w:t>
      </w:r>
      <w:r w:rsidR="006B5FFD">
        <w:rPr>
          <w:rFonts w:hint="eastAsia"/>
          <w:sz w:val="24"/>
        </w:rPr>
        <w:t>で見積参加する場合，発注課の担当者認定・押印済の同</w:t>
      </w:r>
    </w:p>
    <w:p w:rsidR="00DB03CE" w:rsidRDefault="006B5FFD" w:rsidP="00373FF6">
      <w:pPr>
        <w:ind w:firstLineChars="200" w:firstLine="480"/>
        <w:rPr>
          <w:sz w:val="24"/>
        </w:rPr>
      </w:pPr>
      <w:r>
        <w:rPr>
          <w:rFonts w:hint="eastAsia"/>
          <w:sz w:val="24"/>
        </w:rPr>
        <w:t>等品事前確認票の写しを見積書に添付した上で見積に参加してください。</w:t>
      </w:r>
    </w:p>
    <w:p w:rsidR="00DB03CE" w:rsidRDefault="00DB03CE">
      <w:pPr>
        <w:rPr>
          <w:rFonts w:hint="eastAsia"/>
          <w:sz w:val="24"/>
        </w:rPr>
      </w:pPr>
    </w:p>
    <w:p w:rsidR="008C3C0E" w:rsidRDefault="008C3C0E">
      <w:pPr>
        <w:jc w:val="center"/>
        <w:rPr>
          <w:rFonts w:hint="eastAsia"/>
          <w:b/>
          <w:bCs/>
          <w:sz w:val="32"/>
        </w:rPr>
      </w:pPr>
      <w:r>
        <w:br w:type="page"/>
      </w:r>
      <w:r w:rsidRPr="006B5FFD">
        <w:rPr>
          <w:rFonts w:hint="eastAsia"/>
          <w:b/>
          <w:bCs/>
          <w:spacing w:val="41"/>
          <w:kern w:val="0"/>
          <w:sz w:val="32"/>
          <w:fitText w:val="3150" w:id="-2106935552"/>
        </w:rPr>
        <w:lastRenderedPageBreak/>
        <w:t>同等品事前確認</w:t>
      </w:r>
      <w:r w:rsidRPr="006B5FFD">
        <w:rPr>
          <w:rFonts w:hint="eastAsia"/>
          <w:b/>
          <w:bCs/>
          <w:spacing w:val="3"/>
          <w:kern w:val="0"/>
          <w:sz w:val="32"/>
          <w:fitText w:val="3150" w:id="-2106935552"/>
        </w:rPr>
        <w:t>票</w:t>
      </w:r>
      <w:r w:rsidR="006B5FFD">
        <w:rPr>
          <w:rFonts w:hint="eastAsia"/>
          <w:b/>
          <w:bCs/>
          <w:kern w:val="0"/>
          <w:sz w:val="32"/>
        </w:rPr>
        <w:t>（オープンカウンター用）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9"/>
        <w:gridCol w:w="3350"/>
        <w:gridCol w:w="1078"/>
        <w:gridCol w:w="3287"/>
      </w:tblGrid>
      <w:tr w:rsidR="008C3C0E">
        <w:tblPrEx>
          <w:tblCellMar>
            <w:top w:w="0" w:type="dxa"/>
            <w:bottom w:w="0" w:type="dxa"/>
          </w:tblCellMar>
        </w:tblPrEx>
        <w:trPr>
          <w:cantSplit/>
          <w:trHeight w:val="716"/>
        </w:trPr>
        <w:tc>
          <w:tcPr>
            <w:tcW w:w="1743" w:type="dxa"/>
            <w:vAlign w:val="center"/>
          </w:tcPr>
          <w:p w:rsidR="008C3C0E" w:rsidRDefault="00DF4427" w:rsidP="00DF4427">
            <w:pPr>
              <w:jc w:val="center"/>
              <w:rPr>
                <w:rFonts w:hint="eastAsia"/>
              </w:rPr>
            </w:pPr>
            <w:r>
              <w:rPr>
                <w:rFonts w:hint="eastAsia"/>
              </w:rPr>
              <w:t>物　　件　　名</w:t>
            </w:r>
          </w:p>
        </w:tc>
        <w:tc>
          <w:tcPr>
            <w:tcW w:w="7993" w:type="dxa"/>
            <w:gridSpan w:val="3"/>
            <w:vAlign w:val="center"/>
          </w:tcPr>
          <w:p w:rsidR="008C3C0E" w:rsidRDefault="008C3C0E">
            <w:pPr>
              <w:ind w:leftChars="65" w:left="136"/>
              <w:rPr>
                <w:rFonts w:hint="eastAsia"/>
                <w:b/>
                <w:bCs/>
              </w:rPr>
            </w:pPr>
          </w:p>
        </w:tc>
      </w:tr>
      <w:tr w:rsidR="008C3C0E">
        <w:tblPrEx>
          <w:tblCellMar>
            <w:top w:w="0" w:type="dxa"/>
            <w:bottom w:w="0" w:type="dxa"/>
          </w:tblCellMar>
        </w:tblPrEx>
        <w:trPr>
          <w:cantSplit/>
          <w:trHeight w:val="540"/>
        </w:trPr>
        <w:tc>
          <w:tcPr>
            <w:tcW w:w="1743" w:type="dxa"/>
            <w:vAlign w:val="center"/>
          </w:tcPr>
          <w:p w:rsidR="008C3C0E" w:rsidRDefault="006B5FFD" w:rsidP="00D67AEB">
            <w:pPr>
              <w:jc w:val="center"/>
              <w:rPr>
                <w:rFonts w:hint="eastAsia"/>
              </w:rPr>
            </w:pPr>
            <w:r>
              <w:rPr>
                <w:rFonts w:hint="eastAsia"/>
                <w:spacing w:val="105"/>
                <w:kern w:val="0"/>
                <w:fitText w:val="1470" w:id="-2106935550"/>
              </w:rPr>
              <w:t>見積</w:t>
            </w:r>
            <w:r w:rsidR="008C3C0E" w:rsidRPr="006B5FFD">
              <w:rPr>
                <w:rFonts w:hint="eastAsia"/>
                <w:spacing w:val="105"/>
                <w:kern w:val="0"/>
                <w:fitText w:val="1470" w:id="-2106935550"/>
              </w:rPr>
              <w:t>日</w:t>
            </w:r>
            <w:r w:rsidR="008C3C0E" w:rsidRPr="006B5FFD">
              <w:rPr>
                <w:rFonts w:hint="eastAsia"/>
                <w:kern w:val="0"/>
                <w:fitText w:val="1470" w:id="-2106935550"/>
              </w:rPr>
              <w:t>時</w:t>
            </w:r>
          </w:p>
        </w:tc>
        <w:tc>
          <w:tcPr>
            <w:tcW w:w="3477" w:type="dxa"/>
            <w:vAlign w:val="center"/>
          </w:tcPr>
          <w:p w:rsidR="008C3C0E" w:rsidRDefault="00E62610">
            <w:pPr>
              <w:jc w:val="center"/>
              <w:rPr>
                <w:rFonts w:hint="eastAsia"/>
              </w:rPr>
            </w:pPr>
            <w:r>
              <w:rPr>
                <w:rFonts w:hint="eastAsia"/>
              </w:rPr>
              <w:t>令和</w:t>
            </w:r>
            <w:r w:rsidR="008C3C0E">
              <w:rPr>
                <w:rFonts w:hint="eastAsia"/>
              </w:rPr>
              <w:t xml:space="preserve">　　　年　　　月　　　日</w:t>
            </w:r>
          </w:p>
          <w:p w:rsidR="008C3C0E" w:rsidRDefault="008C3C0E">
            <w:pPr>
              <w:jc w:val="center"/>
              <w:rPr>
                <w:rFonts w:hint="eastAsia"/>
              </w:rPr>
            </w:pPr>
            <w:r>
              <w:rPr>
                <w:rFonts w:hint="eastAsia"/>
              </w:rPr>
              <w:t>午前</w:t>
            </w:r>
            <w:r>
              <w:rPr>
                <w:rFonts w:hint="eastAsia"/>
              </w:rPr>
              <w:t xml:space="preserve"> </w:t>
            </w:r>
            <w:r>
              <w:rPr>
                <w:rFonts w:hint="eastAsia"/>
              </w:rPr>
              <w:t>・</w:t>
            </w:r>
            <w:r>
              <w:rPr>
                <w:rFonts w:hint="eastAsia"/>
              </w:rPr>
              <w:t xml:space="preserve"> </w:t>
            </w:r>
            <w:r>
              <w:rPr>
                <w:rFonts w:hint="eastAsia"/>
              </w:rPr>
              <w:t>午後　　　時　　　分</w:t>
            </w:r>
          </w:p>
        </w:tc>
        <w:tc>
          <w:tcPr>
            <w:tcW w:w="1080" w:type="dxa"/>
            <w:vAlign w:val="center"/>
          </w:tcPr>
          <w:p w:rsidR="008C3C0E" w:rsidRDefault="008C3C0E">
            <w:pPr>
              <w:jc w:val="center"/>
              <w:rPr>
                <w:rFonts w:hint="eastAsia"/>
              </w:rPr>
            </w:pPr>
            <w:r w:rsidRPr="00761DBB">
              <w:rPr>
                <w:rFonts w:hint="eastAsia"/>
                <w:spacing w:val="45"/>
                <w:kern w:val="0"/>
                <w:fitText w:val="840" w:id="-2106935549"/>
              </w:rPr>
              <w:t>発注</w:t>
            </w:r>
            <w:r w:rsidRPr="00761DBB">
              <w:rPr>
                <w:rFonts w:hint="eastAsia"/>
                <w:spacing w:val="15"/>
                <w:kern w:val="0"/>
                <w:fitText w:val="840" w:id="-2106935549"/>
              </w:rPr>
              <w:t>課</w:t>
            </w:r>
          </w:p>
        </w:tc>
        <w:tc>
          <w:tcPr>
            <w:tcW w:w="3436" w:type="dxa"/>
            <w:vAlign w:val="center"/>
          </w:tcPr>
          <w:p w:rsidR="008C3C0E" w:rsidRDefault="008C3C0E">
            <w:pPr>
              <w:jc w:val="center"/>
              <w:rPr>
                <w:rFonts w:hint="eastAsia"/>
              </w:rPr>
            </w:pPr>
          </w:p>
        </w:tc>
      </w:tr>
    </w:tbl>
    <w:p w:rsidR="008C3C0E" w:rsidRDefault="008C3C0E">
      <w:pPr>
        <w:rPr>
          <w:rFonts w:hint="eastAsia"/>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835"/>
        <w:gridCol w:w="2693"/>
        <w:gridCol w:w="1276"/>
      </w:tblGrid>
      <w:tr w:rsidR="00373FF6" w:rsidTr="00373FF6">
        <w:tblPrEx>
          <w:tblCellMar>
            <w:top w:w="0" w:type="dxa"/>
            <w:bottom w:w="0" w:type="dxa"/>
          </w:tblCellMar>
        </w:tblPrEx>
        <w:trPr>
          <w:cantSplit/>
          <w:trHeight w:val="124"/>
        </w:trPr>
        <w:tc>
          <w:tcPr>
            <w:tcW w:w="2410" w:type="dxa"/>
            <w:vMerge w:val="restart"/>
            <w:vAlign w:val="center"/>
          </w:tcPr>
          <w:p w:rsidR="00373FF6" w:rsidRDefault="00373FF6">
            <w:pPr>
              <w:jc w:val="center"/>
              <w:rPr>
                <w:rFonts w:hint="eastAsia"/>
              </w:rPr>
            </w:pPr>
            <w:r>
              <w:rPr>
                <w:rFonts w:hint="eastAsia"/>
              </w:rPr>
              <w:t>品　　　名</w:t>
            </w:r>
          </w:p>
        </w:tc>
        <w:tc>
          <w:tcPr>
            <w:tcW w:w="2835" w:type="dxa"/>
            <w:vAlign w:val="center"/>
          </w:tcPr>
          <w:p w:rsidR="00373FF6" w:rsidRDefault="00373FF6" w:rsidP="00DF4427">
            <w:pPr>
              <w:jc w:val="center"/>
              <w:rPr>
                <w:rFonts w:hint="eastAsia"/>
              </w:rPr>
            </w:pPr>
            <w:r>
              <w:rPr>
                <w:rFonts w:hint="eastAsia"/>
              </w:rPr>
              <w:t>基　　準　　品</w:t>
            </w:r>
          </w:p>
        </w:tc>
        <w:tc>
          <w:tcPr>
            <w:tcW w:w="2693" w:type="dxa"/>
            <w:tcBorders>
              <w:right w:val="single" w:sz="12" w:space="0" w:color="auto"/>
            </w:tcBorders>
            <w:vAlign w:val="center"/>
          </w:tcPr>
          <w:p w:rsidR="00373FF6" w:rsidRDefault="00373FF6" w:rsidP="00764B32">
            <w:pPr>
              <w:jc w:val="center"/>
              <w:rPr>
                <w:rFonts w:hint="eastAsia"/>
              </w:rPr>
            </w:pPr>
            <w:r w:rsidRPr="00761DBB">
              <w:rPr>
                <w:rFonts w:hint="eastAsia"/>
                <w:spacing w:val="75"/>
                <w:kern w:val="0"/>
                <w:fitText w:val="1680" w:id="-2106928383"/>
              </w:rPr>
              <w:t>同等品候</w:t>
            </w:r>
            <w:r w:rsidRPr="00761DBB">
              <w:rPr>
                <w:rFonts w:hint="eastAsia"/>
                <w:spacing w:val="15"/>
                <w:kern w:val="0"/>
                <w:fitText w:val="1680" w:id="-2106928383"/>
              </w:rPr>
              <w:t>補</w:t>
            </w:r>
          </w:p>
        </w:tc>
        <w:tc>
          <w:tcPr>
            <w:tcW w:w="1276" w:type="dxa"/>
            <w:vMerge w:val="restart"/>
            <w:tcBorders>
              <w:top w:val="single" w:sz="12" w:space="0" w:color="auto"/>
              <w:left w:val="single" w:sz="12" w:space="0" w:color="auto"/>
              <w:right w:val="single" w:sz="12" w:space="0" w:color="auto"/>
            </w:tcBorders>
            <w:vAlign w:val="center"/>
          </w:tcPr>
          <w:p w:rsidR="00373FF6" w:rsidRDefault="00373FF6">
            <w:pPr>
              <w:jc w:val="center"/>
              <w:rPr>
                <w:rFonts w:hint="eastAsia"/>
              </w:rPr>
            </w:pPr>
            <w:r>
              <w:rPr>
                <w:rFonts w:hint="eastAsia"/>
              </w:rPr>
              <w:t>確認印</w:t>
            </w:r>
          </w:p>
        </w:tc>
      </w:tr>
      <w:tr w:rsidR="00373FF6" w:rsidTr="00373FF6">
        <w:tblPrEx>
          <w:tblCellMar>
            <w:top w:w="0" w:type="dxa"/>
            <w:bottom w:w="0" w:type="dxa"/>
          </w:tblCellMar>
        </w:tblPrEx>
        <w:trPr>
          <w:cantSplit/>
          <w:trHeight w:val="113"/>
        </w:trPr>
        <w:tc>
          <w:tcPr>
            <w:tcW w:w="2410" w:type="dxa"/>
            <w:vMerge/>
            <w:vAlign w:val="center"/>
          </w:tcPr>
          <w:p w:rsidR="00373FF6" w:rsidRDefault="00373FF6">
            <w:pPr>
              <w:jc w:val="center"/>
              <w:rPr>
                <w:rFonts w:hint="eastAsia"/>
              </w:rPr>
            </w:pPr>
          </w:p>
        </w:tc>
        <w:tc>
          <w:tcPr>
            <w:tcW w:w="2835" w:type="dxa"/>
            <w:vAlign w:val="center"/>
          </w:tcPr>
          <w:p w:rsidR="00373FF6" w:rsidRDefault="00373FF6">
            <w:pPr>
              <w:jc w:val="center"/>
              <w:rPr>
                <w:rFonts w:hint="eastAsia"/>
              </w:rPr>
            </w:pPr>
            <w:r>
              <w:rPr>
                <w:rFonts w:hint="eastAsia"/>
              </w:rPr>
              <w:t>メーカー・品番・規格等</w:t>
            </w:r>
          </w:p>
        </w:tc>
        <w:tc>
          <w:tcPr>
            <w:tcW w:w="2693" w:type="dxa"/>
            <w:tcBorders>
              <w:right w:val="single" w:sz="4" w:space="0" w:color="auto"/>
            </w:tcBorders>
            <w:vAlign w:val="center"/>
          </w:tcPr>
          <w:p w:rsidR="00373FF6" w:rsidRDefault="00373FF6">
            <w:pPr>
              <w:jc w:val="center"/>
              <w:rPr>
                <w:rFonts w:hint="eastAsia"/>
              </w:rPr>
            </w:pPr>
            <w:r>
              <w:rPr>
                <w:rFonts w:hint="eastAsia"/>
              </w:rPr>
              <w:t>メーカー・品番・規格等</w:t>
            </w:r>
          </w:p>
        </w:tc>
        <w:tc>
          <w:tcPr>
            <w:tcW w:w="1276" w:type="dxa"/>
            <w:vMerge/>
            <w:tcBorders>
              <w:left w:val="single" w:sz="12" w:space="0" w:color="auto"/>
              <w:bottom w:val="single" w:sz="12" w:space="0" w:color="auto"/>
              <w:right w:val="single" w:sz="12" w:space="0" w:color="auto"/>
            </w:tcBorders>
            <w:vAlign w:val="center"/>
          </w:tcPr>
          <w:p w:rsidR="00373FF6" w:rsidRDefault="00373FF6">
            <w:pPr>
              <w:jc w:val="center"/>
              <w:rPr>
                <w:rFonts w:hint="eastAsia"/>
              </w:rPr>
            </w:pPr>
          </w:p>
        </w:tc>
      </w:tr>
      <w:tr w:rsidR="00373FF6" w:rsidTr="00373FF6">
        <w:tblPrEx>
          <w:tblCellMar>
            <w:top w:w="0" w:type="dxa"/>
            <w:bottom w:w="0" w:type="dxa"/>
          </w:tblCellMar>
        </w:tblPrEx>
        <w:trPr>
          <w:trHeight w:val="989"/>
        </w:trPr>
        <w:tc>
          <w:tcPr>
            <w:tcW w:w="2410" w:type="dxa"/>
            <w:vAlign w:val="center"/>
          </w:tcPr>
          <w:p w:rsidR="00373FF6" w:rsidRDefault="00373FF6">
            <w:pPr>
              <w:rPr>
                <w:rFonts w:hint="eastAsia"/>
              </w:rPr>
            </w:pPr>
          </w:p>
        </w:tc>
        <w:tc>
          <w:tcPr>
            <w:tcW w:w="2835" w:type="dxa"/>
            <w:vAlign w:val="center"/>
          </w:tcPr>
          <w:p w:rsidR="00373FF6" w:rsidRDefault="00373FF6">
            <w:pPr>
              <w:rPr>
                <w:rFonts w:hint="eastAsia"/>
              </w:rPr>
            </w:pPr>
          </w:p>
        </w:tc>
        <w:tc>
          <w:tcPr>
            <w:tcW w:w="2693" w:type="dxa"/>
            <w:tcBorders>
              <w:right w:val="single" w:sz="4" w:space="0" w:color="auto"/>
            </w:tcBorders>
            <w:vAlign w:val="center"/>
          </w:tcPr>
          <w:p w:rsidR="00373FF6" w:rsidRPr="00764B32" w:rsidRDefault="00373FF6">
            <w:pPr>
              <w:ind w:rightChars="124" w:right="260"/>
              <w:jc w:val="right"/>
              <w:rPr>
                <w:rFonts w:hint="eastAsia"/>
              </w:rPr>
            </w:pPr>
          </w:p>
        </w:tc>
        <w:tc>
          <w:tcPr>
            <w:tcW w:w="1276" w:type="dxa"/>
            <w:tcBorders>
              <w:top w:val="single" w:sz="12" w:space="0" w:color="auto"/>
              <w:left w:val="single" w:sz="12" w:space="0" w:color="auto"/>
              <w:bottom w:val="single" w:sz="12" w:space="0" w:color="auto"/>
              <w:right w:val="single" w:sz="12" w:space="0" w:color="auto"/>
            </w:tcBorders>
            <w:vAlign w:val="center"/>
          </w:tcPr>
          <w:p w:rsidR="00373FF6" w:rsidRDefault="00373FF6">
            <w:pPr>
              <w:jc w:val="center"/>
              <w:rPr>
                <w:rFonts w:hint="eastAsia"/>
              </w:rPr>
            </w:pPr>
          </w:p>
        </w:tc>
      </w:tr>
      <w:tr w:rsidR="00373FF6" w:rsidTr="00373FF6">
        <w:tblPrEx>
          <w:tblCellMar>
            <w:top w:w="0" w:type="dxa"/>
            <w:bottom w:w="0" w:type="dxa"/>
          </w:tblCellMar>
        </w:tblPrEx>
        <w:trPr>
          <w:trHeight w:val="1035"/>
        </w:trPr>
        <w:tc>
          <w:tcPr>
            <w:tcW w:w="2410" w:type="dxa"/>
            <w:vAlign w:val="center"/>
          </w:tcPr>
          <w:p w:rsidR="00373FF6" w:rsidRDefault="00373FF6">
            <w:pPr>
              <w:rPr>
                <w:rFonts w:hint="eastAsia"/>
              </w:rPr>
            </w:pPr>
          </w:p>
        </w:tc>
        <w:tc>
          <w:tcPr>
            <w:tcW w:w="2835" w:type="dxa"/>
            <w:vAlign w:val="center"/>
          </w:tcPr>
          <w:p w:rsidR="00373FF6" w:rsidRDefault="00373FF6">
            <w:pPr>
              <w:rPr>
                <w:rFonts w:hint="eastAsia"/>
              </w:rPr>
            </w:pPr>
          </w:p>
        </w:tc>
        <w:tc>
          <w:tcPr>
            <w:tcW w:w="2693" w:type="dxa"/>
            <w:tcBorders>
              <w:right w:val="single" w:sz="4" w:space="0" w:color="auto"/>
            </w:tcBorders>
            <w:vAlign w:val="center"/>
          </w:tcPr>
          <w:p w:rsidR="00373FF6" w:rsidRDefault="00373FF6">
            <w:pPr>
              <w:ind w:rightChars="124" w:right="260"/>
              <w:jc w:val="right"/>
              <w:rPr>
                <w:rFonts w:hint="eastAsia"/>
              </w:rPr>
            </w:pPr>
          </w:p>
        </w:tc>
        <w:tc>
          <w:tcPr>
            <w:tcW w:w="1276" w:type="dxa"/>
            <w:tcBorders>
              <w:top w:val="single" w:sz="12" w:space="0" w:color="auto"/>
              <w:left w:val="single" w:sz="12" w:space="0" w:color="auto"/>
              <w:bottom w:val="single" w:sz="12" w:space="0" w:color="auto"/>
              <w:right w:val="single" w:sz="12" w:space="0" w:color="auto"/>
            </w:tcBorders>
            <w:vAlign w:val="center"/>
          </w:tcPr>
          <w:p w:rsidR="00373FF6" w:rsidRDefault="00373FF6">
            <w:pPr>
              <w:jc w:val="center"/>
              <w:rPr>
                <w:rFonts w:hint="eastAsia"/>
              </w:rPr>
            </w:pPr>
          </w:p>
        </w:tc>
      </w:tr>
      <w:tr w:rsidR="00373FF6" w:rsidTr="00373FF6">
        <w:tblPrEx>
          <w:tblCellMar>
            <w:top w:w="0" w:type="dxa"/>
            <w:bottom w:w="0" w:type="dxa"/>
          </w:tblCellMar>
        </w:tblPrEx>
        <w:trPr>
          <w:trHeight w:val="1067"/>
        </w:trPr>
        <w:tc>
          <w:tcPr>
            <w:tcW w:w="2410" w:type="dxa"/>
            <w:vAlign w:val="center"/>
          </w:tcPr>
          <w:p w:rsidR="00373FF6" w:rsidRDefault="00373FF6">
            <w:pPr>
              <w:rPr>
                <w:rFonts w:hint="eastAsia"/>
              </w:rPr>
            </w:pPr>
          </w:p>
        </w:tc>
        <w:tc>
          <w:tcPr>
            <w:tcW w:w="2835" w:type="dxa"/>
            <w:vAlign w:val="center"/>
          </w:tcPr>
          <w:p w:rsidR="00373FF6" w:rsidRDefault="00373FF6">
            <w:pPr>
              <w:rPr>
                <w:rFonts w:hint="eastAsia"/>
              </w:rPr>
            </w:pPr>
          </w:p>
        </w:tc>
        <w:tc>
          <w:tcPr>
            <w:tcW w:w="2693" w:type="dxa"/>
            <w:tcBorders>
              <w:right w:val="single" w:sz="4" w:space="0" w:color="auto"/>
            </w:tcBorders>
            <w:vAlign w:val="center"/>
          </w:tcPr>
          <w:p w:rsidR="00373FF6" w:rsidRDefault="00373FF6">
            <w:pPr>
              <w:ind w:rightChars="124" w:right="260"/>
              <w:jc w:val="right"/>
              <w:rPr>
                <w:rFonts w:hint="eastAsia"/>
              </w:rPr>
            </w:pPr>
          </w:p>
        </w:tc>
        <w:tc>
          <w:tcPr>
            <w:tcW w:w="1276" w:type="dxa"/>
            <w:tcBorders>
              <w:top w:val="single" w:sz="12" w:space="0" w:color="auto"/>
              <w:left w:val="single" w:sz="12" w:space="0" w:color="auto"/>
              <w:bottom w:val="single" w:sz="12" w:space="0" w:color="auto"/>
              <w:right w:val="single" w:sz="12" w:space="0" w:color="auto"/>
            </w:tcBorders>
            <w:vAlign w:val="center"/>
          </w:tcPr>
          <w:p w:rsidR="00373FF6" w:rsidRDefault="00373FF6">
            <w:pPr>
              <w:jc w:val="center"/>
              <w:rPr>
                <w:rFonts w:hint="eastAsia"/>
              </w:rPr>
            </w:pPr>
          </w:p>
        </w:tc>
      </w:tr>
      <w:tr w:rsidR="00373FF6" w:rsidTr="00373FF6">
        <w:tblPrEx>
          <w:tblCellMar>
            <w:top w:w="0" w:type="dxa"/>
            <w:bottom w:w="0" w:type="dxa"/>
          </w:tblCellMar>
        </w:tblPrEx>
        <w:trPr>
          <w:trHeight w:val="1043"/>
        </w:trPr>
        <w:tc>
          <w:tcPr>
            <w:tcW w:w="2410" w:type="dxa"/>
            <w:vAlign w:val="center"/>
          </w:tcPr>
          <w:p w:rsidR="00373FF6" w:rsidRDefault="00373FF6">
            <w:pPr>
              <w:rPr>
                <w:rFonts w:hint="eastAsia"/>
              </w:rPr>
            </w:pPr>
          </w:p>
        </w:tc>
        <w:tc>
          <w:tcPr>
            <w:tcW w:w="2835" w:type="dxa"/>
            <w:vAlign w:val="center"/>
          </w:tcPr>
          <w:p w:rsidR="00373FF6" w:rsidRDefault="00373FF6">
            <w:pPr>
              <w:rPr>
                <w:rFonts w:hint="eastAsia"/>
              </w:rPr>
            </w:pPr>
          </w:p>
        </w:tc>
        <w:tc>
          <w:tcPr>
            <w:tcW w:w="2693" w:type="dxa"/>
            <w:tcBorders>
              <w:right w:val="single" w:sz="4" w:space="0" w:color="auto"/>
            </w:tcBorders>
            <w:vAlign w:val="center"/>
          </w:tcPr>
          <w:p w:rsidR="00373FF6" w:rsidRDefault="00373FF6">
            <w:pPr>
              <w:ind w:rightChars="124" w:right="260"/>
              <w:jc w:val="right"/>
              <w:rPr>
                <w:rFonts w:hint="eastAsia"/>
              </w:rPr>
            </w:pPr>
          </w:p>
        </w:tc>
        <w:tc>
          <w:tcPr>
            <w:tcW w:w="1276" w:type="dxa"/>
            <w:tcBorders>
              <w:top w:val="single" w:sz="12" w:space="0" w:color="auto"/>
              <w:left w:val="single" w:sz="12" w:space="0" w:color="auto"/>
              <w:bottom w:val="single" w:sz="12" w:space="0" w:color="auto"/>
              <w:right w:val="single" w:sz="12" w:space="0" w:color="auto"/>
            </w:tcBorders>
            <w:vAlign w:val="center"/>
          </w:tcPr>
          <w:p w:rsidR="00373FF6" w:rsidRDefault="00373FF6">
            <w:pPr>
              <w:jc w:val="center"/>
              <w:rPr>
                <w:rFonts w:hint="eastAsia"/>
              </w:rPr>
            </w:pPr>
          </w:p>
        </w:tc>
      </w:tr>
      <w:tr w:rsidR="00373FF6" w:rsidTr="00373FF6">
        <w:tblPrEx>
          <w:tblCellMar>
            <w:top w:w="0" w:type="dxa"/>
            <w:bottom w:w="0" w:type="dxa"/>
          </w:tblCellMar>
        </w:tblPrEx>
        <w:trPr>
          <w:trHeight w:val="1047"/>
        </w:trPr>
        <w:tc>
          <w:tcPr>
            <w:tcW w:w="2410" w:type="dxa"/>
            <w:vAlign w:val="center"/>
          </w:tcPr>
          <w:p w:rsidR="00373FF6" w:rsidRDefault="00373FF6">
            <w:pPr>
              <w:rPr>
                <w:rFonts w:hint="eastAsia"/>
              </w:rPr>
            </w:pPr>
          </w:p>
        </w:tc>
        <w:tc>
          <w:tcPr>
            <w:tcW w:w="2835" w:type="dxa"/>
            <w:vAlign w:val="center"/>
          </w:tcPr>
          <w:p w:rsidR="00373FF6" w:rsidRDefault="00373FF6">
            <w:pPr>
              <w:rPr>
                <w:rFonts w:hint="eastAsia"/>
              </w:rPr>
            </w:pPr>
          </w:p>
        </w:tc>
        <w:tc>
          <w:tcPr>
            <w:tcW w:w="2693" w:type="dxa"/>
            <w:tcBorders>
              <w:right w:val="single" w:sz="4" w:space="0" w:color="auto"/>
            </w:tcBorders>
            <w:vAlign w:val="center"/>
          </w:tcPr>
          <w:p w:rsidR="00373FF6" w:rsidRDefault="00373FF6">
            <w:pPr>
              <w:ind w:rightChars="124" w:right="260"/>
              <w:jc w:val="right"/>
              <w:rPr>
                <w:rFonts w:hint="eastAsia"/>
              </w:rPr>
            </w:pPr>
          </w:p>
        </w:tc>
        <w:tc>
          <w:tcPr>
            <w:tcW w:w="1276" w:type="dxa"/>
            <w:tcBorders>
              <w:top w:val="single" w:sz="12" w:space="0" w:color="auto"/>
              <w:left w:val="single" w:sz="12" w:space="0" w:color="auto"/>
              <w:bottom w:val="single" w:sz="12" w:space="0" w:color="auto"/>
              <w:right w:val="single" w:sz="12" w:space="0" w:color="auto"/>
            </w:tcBorders>
            <w:vAlign w:val="center"/>
          </w:tcPr>
          <w:p w:rsidR="00373FF6" w:rsidRDefault="00373FF6">
            <w:pPr>
              <w:jc w:val="center"/>
              <w:rPr>
                <w:rFonts w:hint="eastAsia"/>
              </w:rPr>
            </w:pPr>
          </w:p>
        </w:tc>
      </w:tr>
    </w:tbl>
    <w:p w:rsidR="008C3C0E" w:rsidRDefault="008C3C0E">
      <w:pPr>
        <w:ind w:firstLineChars="100" w:firstLine="210"/>
        <w:rPr>
          <w:rFonts w:hint="eastAsia"/>
        </w:rPr>
      </w:pPr>
      <w:r>
        <w:rPr>
          <w:rFonts w:hint="eastAsia"/>
        </w:rPr>
        <w:t>上記同等品候補の確認をお願いします。</w:t>
      </w:r>
    </w:p>
    <w:p w:rsidR="008C3C0E" w:rsidRDefault="00E62610">
      <w:pPr>
        <w:ind w:firstLineChars="500" w:firstLine="1050"/>
        <w:rPr>
          <w:rFonts w:hint="eastAsia"/>
        </w:rPr>
      </w:pPr>
      <w:r>
        <w:rPr>
          <w:rFonts w:hint="eastAsia"/>
        </w:rPr>
        <w:t>令和</w:t>
      </w:r>
      <w:r w:rsidR="008C3C0E">
        <w:rPr>
          <w:rFonts w:hint="eastAsia"/>
        </w:rPr>
        <w:t xml:space="preserve">　　年　　月　　日</w:t>
      </w:r>
    </w:p>
    <w:p w:rsidR="008C3C0E" w:rsidRDefault="008C3C0E">
      <w:pPr>
        <w:ind w:leftChars="1971" w:left="4139"/>
        <w:rPr>
          <w:rFonts w:hint="eastAsia"/>
        </w:rPr>
      </w:pPr>
      <w:r>
        <w:rPr>
          <w:rFonts w:hint="eastAsia"/>
        </w:rPr>
        <w:t xml:space="preserve">所　在　地　</w:t>
      </w:r>
    </w:p>
    <w:p w:rsidR="008C3C0E" w:rsidRDefault="008C3C0E">
      <w:pPr>
        <w:ind w:leftChars="1971" w:left="4139"/>
        <w:rPr>
          <w:rFonts w:hint="eastAsia"/>
        </w:rPr>
      </w:pPr>
      <w:r>
        <w:rPr>
          <w:rFonts w:hint="eastAsia"/>
        </w:rPr>
        <w:t xml:space="preserve">商号・名称　</w:t>
      </w:r>
    </w:p>
    <w:p w:rsidR="008C3C0E" w:rsidRDefault="004B3740">
      <w:pPr>
        <w:ind w:leftChars="1971" w:left="4139"/>
        <w:rPr>
          <w:rFonts w:hint="eastAsia"/>
        </w:rPr>
      </w:pPr>
      <w:r>
        <w:rPr>
          <w:rFonts w:hint="eastAsia"/>
        </w:rPr>
        <w:t xml:space="preserve">代表者氏名　　　　　　　　　　　　　　　　　</w:t>
      </w:r>
    </w:p>
    <w:p w:rsidR="008C3C0E" w:rsidRDefault="008C3C0E">
      <w:pPr>
        <w:ind w:leftChars="1971" w:left="4139" w:firstLineChars="100" w:firstLine="210"/>
        <w:rPr>
          <w:rFonts w:hint="eastAsia"/>
        </w:rPr>
      </w:pPr>
      <w:r>
        <w:rPr>
          <w:rFonts w:hint="eastAsia"/>
        </w:rPr>
        <w:t>（担当者：　　　　　　　　　　　　　　　）</w:t>
      </w:r>
    </w:p>
    <w:p w:rsidR="008C3C0E" w:rsidRDefault="008C3C0E">
      <w:pPr>
        <w:ind w:leftChars="1971" w:left="4139"/>
      </w:pPr>
      <w:r>
        <w:rPr>
          <w:rFonts w:hint="eastAsia"/>
        </w:rPr>
        <w:t>ＦＡＸ番号</w:t>
      </w:r>
    </w:p>
    <w:p w:rsidR="00D67AEB" w:rsidRDefault="00D67AEB" w:rsidP="00D67AEB">
      <w:pPr>
        <w:ind w:firstLineChars="1500" w:firstLine="3150"/>
        <w:rPr>
          <w:rFonts w:hint="eastAsia"/>
        </w:rPr>
      </w:pPr>
      <w:r>
        <w:t>Ｅ－ｍａｉｌアドレス</w:t>
      </w:r>
    </w:p>
    <w:p w:rsidR="008C3C0E" w:rsidRDefault="008C3C0E">
      <w:pPr>
        <w:rPr>
          <w:rFonts w:hint="eastAsia"/>
        </w:rPr>
      </w:pPr>
    </w:p>
    <w:p w:rsidR="008C3C0E" w:rsidRDefault="008C3C0E">
      <w:pPr>
        <w:numPr>
          <w:ilvl w:val="0"/>
          <w:numId w:val="2"/>
        </w:numPr>
        <w:spacing w:line="300" w:lineRule="exact"/>
        <w:ind w:left="357" w:hanging="357"/>
        <w:rPr>
          <w:rFonts w:hint="eastAsia"/>
        </w:rPr>
      </w:pPr>
      <w:r>
        <w:rPr>
          <w:rFonts w:hint="eastAsia"/>
        </w:rPr>
        <w:t>「品名」「</w:t>
      </w:r>
      <w:r w:rsidR="00DF4427">
        <w:rPr>
          <w:rFonts w:hint="eastAsia"/>
        </w:rPr>
        <w:t>基準</w:t>
      </w:r>
      <w:r>
        <w:rPr>
          <w:rFonts w:hint="eastAsia"/>
        </w:rPr>
        <w:t>品」欄には、入札仕様書等で示された品名・メーカー・品番・規格等を記入してください。（</w:t>
      </w:r>
      <w:r w:rsidR="00DF4427">
        <w:rPr>
          <w:rFonts w:hint="eastAsia"/>
        </w:rPr>
        <w:t>基準</w:t>
      </w:r>
      <w:r>
        <w:rPr>
          <w:rFonts w:hint="eastAsia"/>
        </w:rPr>
        <w:t>品を示していない場合は、「</w:t>
      </w:r>
      <w:r w:rsidR="00DF4427">
        <w:rPr>
          <w:rFonts w:hint="eastAsia"/>
        </w:rPr>
        <w:t>基準</w:t>
      </w:r>
      <w:r>
        <w:rPr>
          <w:rFonts w:hint="eastAsia"/>
        </w:rPr>
        <w:t>品」欄は未記入）</w:t>
      </w:r>
    </w:p>
    <w:p w:rsidR="008C3C0E" w:rsidRDefault="008C3C0E">
      <w:pPr>
        <w:numPr>
          <w:ilvl w:val="0"/>
          <w:numId w:val="2"/>
        </w:numPr>
        <w:spacing w:line="300" w:lineRule="exact"/>
        <w:ind w:left="357" w:hanging="357"/>
        <w:rPr>
          <w:rFonts w:hint="eastAsia"/>
        </w:rPr>
      </w:pPr>
      <w:r>
        <w:rPr>
          <w:rFonts w:hint="eastAsia"/>
        </w:rPr>
        <w:t>「同等品候補」欄には、貴社で同等品の認定を受けたい対応物品のメーカー・品番・規格等を記入してください。（同等品候補が複数あっても構いません）</w:t>
      </w:r>
    </w:p>
    <w:p w:rsidR="008C3C0E" w:rsidRDefault="008C3C0E">
      <w:pPr>
        <w:numPr>
          <w:ilvl w:val="0"/>
          <w:numId w:val="2"/>
        </w:numPr>
        <w:spacing w:line="300" w:lineRule="exact"/>
        <w:ind w:left="357" w:hanging="357"/>
        <w:rPr>
          <w:rFonts w:hint="eastAsia"/>
        </w:rPr>
      </w:pPr>
      <w:r>
        <w:rPr>
          <w:rFonts w:hint="eastAsia"/>
        </w:rPr>
        <w:t>「確認印」欄は、審査の結果同等品と認定の場合は担当者の印を、不認定であれば「否」と記入してお返しします。</w:t>
      </w:r>
    </w:p>
    <w:p w:rsidR="008C3C0E" w:rsidRDefault="008C3C0E">
      <w:pPr>
        <w:numPr>
          <w:ilvl w:val="0"/>
          <w:numId w:val="2"/>
        </w:numPr>
        <w:spacing w:line="300" w:lineRule="exact"/>
        <w:ind w:left="357" w:hanging="357"/>
        <w:rPr>
          <w:rFonts w:hint="eastAsia"/>
        </w:rPr>
      </w:pPr>
      <w:r>
        <w:rPr>
          <w:rFonts w:hint="eastAsia"/>
        </w:rPr>
        <w:t>「同等品可」とされた物品について同等品にて応札される場合は、必ずこの確認票により事前認定を受けてください。</w:t>
      </w:r>
    </w:p>
    <w:sectPr w:rsidR="008C3C0E" w:rsidSect="00DF4427">
      <w:type w:val="oddPage"/>
      <w:pgSz w:w="11906" w:h="16838" w:code="9"/>
      <w:pgMar w:top="1418" w:right="1247" w:bottom="1134" w:left="1304" w:header="851" w:footer="992" w:gutter="0"/>
      <w:cols w:space="425"/>
      <w:docGrid w:type="linesAndChar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868" w:rsidRDefault="000F7868" w:rsidP="00E46274">
      <w:r>
        <w:separator/>
      </w:r>
    </w:p>
  </w:endnote>
  <w:endnote w:type="continuationSeparator" w:id="0">
    <w:p w:rsidR="000F7868" w:rsidRDefault="000F7868" w:rsidP="00E46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868" w:rsidRDefault="000F7868" w:rsidP="00E46274">
      <w:r>
        <w:separator/>
      </w:r>
    </w:p>
  </w:footnote>
  <w:footnote w:type="continuationSeparator" w:id="0">
    <w:p w:rsidR="000F7868" w:rsidRDefault="000F7868" w:rsidP="00E462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DB3927"/>
    <w:multiLevelType w:val="hybridMultilevel"/>
    <w:tmpl w:val="F432CA86"/>
    <w:lvl w:ilvl="0" w:tplc="41A494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DA7AED"/>
    <w:multiLevelType w:val="hybridMultilevel"/>
    <w:tmpl w:val="6D0606A6"/>
    <w:lvl w:ilvl="0" w:tplc="0C7C520E">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74"/>
    <w:rsid w:val="0005534C"/>
    <w:rsid w:val="000F7868"/>
    <w:rsid w:val="001C2D0C"/>
    <w:rsid w:val="002470E5"/>
    <w:rsid w:val="0028216E"/>
    <w:rsid w:val="00293FF1"/>
    <w:rsid w:val="00322EA3"/>
    <w:rsid w:val="00373FF6"/>
    <w:rsid w:val="00462753"/>
    <w:rsid w:val="004B3740"/>
    <w:rsid w:val="004E5A74"/>
    <w:rsid w:val="0062329C"/>
    <w:rsid w:val="006B5FFD"/>
    <w:rsid w:val="00761DBB"/>
    <w:rsid w:val="00764B32"/>
    <w:rsid w:val="008C3C0E"/>
    <w:rsid w:val="00976A6F"/>
    <w:rsid w:val="00A61E13"/>
    <w:rsid w:val="00D67AEB"/>
    <w:rsid w:val="00DB03CE"/>
    <w:rsid w:val="00DF4427"/>
    <w:rsid w:val="00E46274"/>
    <w:rsid w:val="00E507DF"/>
    <w:rsid w:val="00E626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C32103-482B-452A-BBFF-9E9F8417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6274"/>
    <w:pPr>
      <w:tabs>
        <w:tab w:val="center" w:pos="4252"/>
        <w:tab w:val="right" w:pos="8504"/>
      </w:tabs>
      <w:snapToGrid w:val="0"/>
    </w:pPr>
  </w:style>
  <w:style w:type="character" w:customStyle="1" w:styleId="a4">
    <w:name w:val="ヘッダー (文字)"/>
    <w:link w:val="a3"/>
    <w:uiPriority w:val="99"/>
    <w:rsid w:val="00E46274"/>
    <w:rPr>
      <w:kern w:val="2"/>
      <w:sz w:val="21"/>
      <w:szCs w:val="24"/>
    </w:rPr>
  </w:style>
  <w:style w:type="paragraph" w:styleId="a5">
    <w:name w:val="footer"/>
    <w:basedOn w:val="a"/>
    <w:link w:val="a6"/>
    <w:uiPriority w:val="99"/>
    <w:unhideWhenUsed/>
    <w:rsid w:val="00E46274"/>
    <w:pPr>
      <w:tabs>
        <w:tab w:val="center" w:pos="4252"/>
        <w:tab w:val="right" w:pos="8504"/>
      </w:tabs>
      <w:snapToGrid w:val="0"/>
    </w:pPr>
  </w:style>
  <w:style w:type="character" w:customStyle="1" w:styleId="a6">
    <w:name w:val="フッター (文字)"/>
    <w:link w:val="a5"/>
    <w:uiPriority w:val="99"/>
    <w:rsid w:val="00E46274"/>
    <w:rPr>
      <w:kern w:val="2"/>
      <w:sz w:val="21"/>
      <w:szCs w:val="24"/>
    </w:rPr>
  </w:style>
  <w:style w:type="paragraph" w:styleId="a7">
    <w:name w:val="Balloon Text"/>
    <w:basedOn w:val="a"/>
    <w:link w:val="a8"/>
    <w:uiPriority w:val="99"/>
    <w:semiHidden/>
    <w:unhideWhenUsed/>
    <w:rsid w:val="00373FF6"/>
    <w:rPr>
      <w:rFonts w:ascii="Arial" w:eastAsia="ＭＳ ゴシック" w:hAnsi="Arial"/>
      <w:sz w:val="18"/>
      <w:szCs w:val="18"/>
    </w:rPr>
  </w:style>
  <w:style w:type="character" w:customStyle="1" w:styleId="a8">
    <w:name w:val="吹き出し (文字)"/>
    <w:link w:val="a7"/>
    <w:uiPriority w:val="99"/>
    <w:semiHidden/>
    <w:rsid w:val="00373FF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7548D-2A3B-426A-8AED-FBA677692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160</Words>
  <Characters>917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同等品事前確認票</vt:lpstr>
      <vt:lpstr>同等品事前確認票</vt:lpstr>
    </vt:vector>
  </TitlesOfParts>
  <Company>鈴鹿市役所</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同等品事前確認票</dc:title>
  <dc:subject/>
  <dc:creator>setup_lo</dc:creator>
  <cp:keywords/>
  <dc:description/>
  <cp:lastModifiedBy>鈴鹿市</cp:lastModifiedBy>
  <cp:revision>2</cp:revision>
  <cp:lastPrinted>2021-01-06T00:51:00Z</cp:lastPrinted>
  <dcterms:created xsi:type="dcterms:W3CDTF">2024-03-01T04:44:00Z</dcterms:created>
  <dcterms:modified xsi:type="dcterms:W3CDTF">2024-03-01T04:44:00Z</dcterms:modified>
</cp:coreProperties>
</file>