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1C" w:rsidRPr="00CC7A29" w:rsidRDefault="0021331C" w:rsidP="0021331C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int="eastAsia"/>
          <w:snapToGrid w:val="0"/>
          <w:kern w:val="2"/>
          <w:sz w:val="21"/>
          <w:szCs w:val="21"/>
        </w:rPr>
        <w:t>3</w:t>
      </w:r>
      <w:r w:rsidRPr="00CC7A29">
        <w:rPr>
          <w:rFonts w:hint="eastAsia"/>
          <w:snapToGrid w:val="0"/>
          <w:kern w:val="2"/>
          <w:sz w:val="21"/>
          <w:szCs w:val="21"/>
        </w:rPr>
        <w:t>号様式（</w:t>
      </w:r>
      <w:r w:rsidR="000E0FC8" w:rsidRPr="00CC7A29">
        <w:rPr>
          <w:rFonts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int="eastAsia"/>
          <w:snapToGrid w:val="0"/>
          <w:kern w:val="2"/>
          <w:sz w:val="21"/>
          <w:szCs w:val="21"/>
        </w:rPr>
        <w:t>2</w:t>
      </w:r>
      <w:r w:rsidRPr="00CC7A29">
        <w:rPr>
          <w:rFonts w:hint="eastAsia"/>
          <w:snapToGrid w:val="0"/>
          <w:kern w:val="2"/>
          <w:sz w:val="21"/>
          <w:szCs w:val="21"/>
        </w:rPr>
        <w:t>条関係）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設　　</w:t>
      </w:r>
      <w:r w:rsidRPr="00CC7A29">
        <w:rPr>
          <w:snapToGrid w:val="0"/>
          <w:kern w:val="2"/>
          <w:sz w:val="21"/>
          <w:szCs w:val="21"/>
        </w:rPr>
        <w:t xml:space="preserve"> 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計　　</w:t>
      </w:r>
      <w:r w:rsidRPr="00CC7A29">
        <w:rPr>
          <w:snapToGrid w:val="0"/>
          <w:kern w:val="2"/>
          <w:sz w:val="21"/>
          <w:szCs w:val="21"/>
        </w:rPr>
        <w:t xml:space="preserve"> 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説　　</w:t>
      </w:r>
      <w:r w:rsidRPr="00CC7A29">
        <w:rPr>
          <w:snapToGrid w:val="0"/>
          <w:kern w:val="2"/>
          <w:sz w:val="21"/>
          <w:szCs w:val="21"/>
        </w:rPr>
        <w:t xml:space="preserve"> 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明　　</w:t>
      </w:r>
      <w:r w:rsidRPr="00CC7A29">
        <w:rPr>
          <w:snapToGrid w:val="0"/>
          <w:kern w:val="2"/>
          <w:sz w:val="21"/>
          <w:szCs w:val="21"/>
        </w:rPr>
        <w:t xml:space="preserve"> </w:t>
      </w:r>
      <w:r w:rsidRPr="00CC7A29">
        <w:rPr>
          <w:rFonts w:hint="eastAsia"/>
          <w:snapToGrid w:val="0"/>
          <w:kern w:val="2"/>
          <w:sz w:val="21"/>
          <w:szCs w:val="21"/>
        </w:rPr>
        <w:t>書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24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設計の方針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3744"/>
      </w:tblGrid>
      <w:tr w:rsidR="00CC7A29" w:rsidRPr="00CC7A29" w:rsidTr="00C85767">
        <w:trPr>
          <w:trHeight w:hRule="exact" w:val="500"/>
        </w:trPr>
        <w:tc>
          <w:tcPr>
            <w:tcW w:w="210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開発行為の目的</w:t>
            </w:r>
          </w:p>
        </w:tc>
        <w:tc>
          <w:tcPr>
            <w:tcW w:w="231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74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〔区域外工事の有無〕　ア有　イ無</w:t>
            </w:r>
          </w:p>
        </w:tc>
      </w:tr>
      <w:tr w:rsidR="00CC7A29" w:rsidRPr="00CC7A29" w:rsidTr="00C85767">
        <w:trPr>
          <w:cantSplit/>
          <w:trHeight w:hRule="exact" w:val="700"/>
        </w:trPr>
        <w:tc>
          <w:tcPr>
            <w:tcW w:w="210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開発計画の設計に関し特に留意した事項</w:t>
            </w:r>
          </w:p>
        </w:tc>
        <w:tc>
          <w:tcPr>
            <w:tcW w:w="6054" w:type="dxa"/>
            <w:gridSpan w:val="2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開発区域内の土地の区域区分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44"/>
      </w:tblGrid>
      <w:tr w:rsidR="00CC7A29" w:rsidRPr="00CC7A29" w:rsidTr="00C85767">
        <w:trPr>
          <w:trHeight w:hRule="exact" w:val="1100"/>
        </w:trPr>
        <w:tc>
          <w:tcPr>
            <w:tcW w:w="441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ア　市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街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化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区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域（　　　　　　　　　）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イ　市街化調整区域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ウ　都市計画区域外</w:t>
            </w:r>
          </w:p>
        </w:tc>
        <w:tc>
          <w:tcPr>
            <w:tcW w:w="374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〔地区計画等の有無〕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ア有　イ無</w:t>
            </w: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土地の概要（公簿面積）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260"/>
        <w:gridCol w:w="1260"/>
        <w:gridCol w:w="1155"/>
        <w:gridCol w:w="1155"/>
        <w:gridCol w:w="1434"/>
      </w:tblGrid>
      <w:tr w:rsidR="00CC7A29" w:rsidRPr="00CC7A29" w:rsidTr="00C85767">
        <w:trPr>
          <w:trHeight w:hRule="exact" w:val="500"/>
        </w:trPr>
        <w:tc>
          <w:tcPr>
            <w:tcW w:w="6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宅地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農地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山林</w:t>
            </w:r>
          </w:p>
        </w:tc>
        <w:tc>
          <w:tcPr>
            <w:tcW w:w="1155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公共施設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用地</w:t>
            </w:r>
          </w:p>
        </w:tc>
        <w:tc>
          <w:tcPr>
            <w:tcW w:w="1155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43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計</w:t>
            </w:r>
          </w:p>
        </w:tc>
      </w:tr>
      <w:tr w:rsidR="00CC7A29" w:rsidRPr="00CC7A29" w:rsidTr="00C85767">
        <w:trPr>
          <w:trHeight w:hRule="exact" w:val="500"/>
        </w:trPr>
        <w:tc>
          <w:tcPr>
            <w:tcW w:w="6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155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155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43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CC7A29" w:rsidRPr="00CC7A29" w:rsidTr="00C85767">
        <w:trPr>
          <w:trHeight w:hRule="exact" w:val="500"/>
        </w:trPr>
        <w:tc>
          <w:tcPr>
            <w:tcW w:w="6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比率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26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155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155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43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100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４　土地利用計画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計画の概要（実測面積）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470"/>
        <w:gridCol w:w="1470"/>
        <w:gridCol w:w="1470"/>
        <w:gridCol w:w="1644"/>
      </w:tblGrid>
      <w:tr w:rsidR="00CC7A29" w:rsidRPr="00CC7A29" w:rsidTr="00C85767">
        <w:trPr>
          <w:trHeight w:hRule="exact" w:val="500"/>
        </w:trPr>
        <w:tc>
          <w:tcPr>
            <w:tcW w:w="6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宅地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公共施設用地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公益的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施設用地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64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計</w:t>
            </w:r>
          </w:p>
        </w:tc>
      </w:tr>
      <w:tr w:rsidR="00CC7A29" w:rsidRPr="00CC7A29" w:rsidTr="00C85767">
        <w:trPr>
          <w:trHeight w:hRule="exact" w:val="500"/>
        </w:trPr>
        <w:tc>
          <w:tcPr>
            <w:tcW w:w="6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64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CC7A29" w:rsidRPr="00CC7A29" w:rsidTr="00C85767">
        <w:trPr>
          <w:trHeight w:hRule="exact" w:val="500"/>
        </w:trPr>
        <w:tc>
          <w:tcPr>
            <w:tcW w:w="6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比率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47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64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t>100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予定建築物の用途及び宅地の区画設定計画（建築基準法上の区画）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680"/>
        <w:gridCol w:w="1680"/>
        <w:gridCol w:w="1854"/>
      </w:tblGrid>
      <w:tr w:rsidR="00CC7A29" w:rsidRPr="00CC7A29" w:rsidTr="00C85767">
        <w:trPr>
          <w:cantSplit/>
          <w:trHeight w:hRule="exact" w:val="500"/>
        </w:trPr>
        <w:tc>
          <w:tcPr>
            <w:tcW w:w="210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〔予定建築物の用途〕</w:t>
            </w:r>
          </w:p>
        </w:tc>
        <w:tc>
          <w:tcPr>
            <w:tcW w:w="84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区画数</w:t>
            </w:r>
          </w:p>
        </w:tc>
        <w:tc>
          <w:tcPr>
            <w:tcW w:w="168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最大区画面積</w:t>
            </w:r>
          </w:p>
        </w:tc>
        <w:tc>
          <w:tcPr>
            <w:tcW w:w="168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最小区画面積</w:t>
            </w:r>
          </w:p>
        </w:tc>
        <w:tc>
          <w:tcPr>
            <w:tcW w:w="185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平均区画面積</w:t>
            </w:r>
          </w:p>
        </w:tc>
      </w:tr>
      <w:tr w:rsidR="00CC7A29" w:rsidRPr="00CC7A29" w:rsidTr="00C85767">
        <w:trPr>
          <w:cantSplit/>
          <w:trHeight w:hRule="exact" w:val="500"/>
        </w:trPr>
        <w:tc>
          <w:tcPr>
            <w:tcW w:w="210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68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85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５　公共施設等の整備計画</w:t>
      </w:r>
    </w:p>
    <w:p w:rsidR="0021331C" w:rsidRPr="00CC7A29" w:rsidRDefault="0021331C" w:rsidP="0021331C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公共施設計画の概要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0"/>
        <w:gridCol w:w="1050"/>
        <w:gridCol w:w="1050"/>
        <w:gridCol w:w="1050"/>
        <w:gridCol w:w="1050"/>
        <w:gridCol w:w="1224"/>
      </w:tblGrid>
      <w:tr w:rsidR="00CC7A29" w:rsidRPr="00CC7A29" w:rsidTr="00C85767">
        <w:trPr>
          <w:cantSplit/>
          <w:trHeight w:val="490"/>
        </w:trPr>
        <w:tc>
          <w:tcPr>
            <w:tcW w:w="63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道路施設</w:t>
            </w:r>
          </w:p>
        </w:tc>
        <w:tc>
          <w:tcPr>
            <w:tcW w:w="105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公園施設</w:t>
            </w:r>
          </w:p>
        </w:tc>
        <w:tc>
          <w:tcPr>
            <w:tcW w:w="105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給水施設</w:t>
            </w:r>
          </w:p>
        </w:tc>
        <w:tc>
          <w:tcPr>
            <w:tcW w:w="105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排水施設</w:t>
            </w:r>
          </w:p>
        </w:tc>
        <w:tc>
          <w:tcPr>
            <w:tcW w:w="105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汚水施設</w:t>
            </w:r>
          </w:p>
        </w:tc>
        <w:tc>
          <w:tcPr>
            <w:tcW w:w="105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224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5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計</w:t>
            </w:r>
          </w:p>
        </w:tc>
      </w:tr>
      <w:tr w:rsidR="00CC7A29" w:rsidRPr="00CC7A29" w:rsidTr="00C85767">
        <w:trPr>
          <w:cantSplit/>
          <w:trHeight w:hRule="exact" w:val="120"/>
        </w:trPr>
        <w:tc>
          <w:tcPr>
            <w:tcW w:w="63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C85767">
        <w:trPr>
          <w:cantSplit/>
          <w:trHeight w:hRule="exact" w:val="26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224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CC7A29" w:rsidRPr="00CC7A29" w:rsidTr="00C85767">
        <w:trPr>
          <w:cantSplit/>
          <w:trHeight w:hRule="exact" w:val="120"/>
        </w:trPr>
        <w:tc>
          <w:tcPr>
            <w:tcW w:w="63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C85767">
        <w:trPr>
          <w:cantSplit/>
          <w:trHeight w:val="480"/>
        </w:trPr>
        <w:tc>
          <w:tcPr>
            <w:tcW w:w="63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比率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224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5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cs="Times New Roman"/>
          <w:snapToGrid w:val="0"/>
          <w:kern w:val="2"/>
          <w:sz w:val="21"/>
          <w:szCs w:val="21"/>
        </w:rPr>
        <w:br w:type="page"/>
      </w:r>
      <w:r w:rsidRPr="00CC7A29">
        <w:rPr>
          <w:rFonts w:hint="eastAsia"/>
          <w:snapToGrid w:val="0"/>
          <w:kern w:val="2"/>
          <w:sz w:val="21"/>
          <w:szCs w:val="21"/>
        </w:rPr>
        <w:lastRenderedPageBreak/>
        <w:t xml:space="preserve">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公益的施設の用地の配置計画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260"/>
        <w:gridCol w:w="1260"/>
        <w:gridCol w:w="1155"/>
        <w:gridCol w:w="1155"/>
        <w:gridCol w:w="1260"/>
      </w:tblGrid>
      <w:tr w:rsidR="00CC7A29" w:rsidRPr="00CC7A29" w:rsidTr="008C3B00">
        <w:trPr>
          <w:cantSplit/>
          <w:trHeight w:val="490"/>
        </w:trPr>
        <w:tc>
          <w:tcPr>
            <w:tcW w:w="63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5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計</w:t>
            </w:r>
          </w:p>
        </w:tc>
      </w:tr>
      <w:tr w:rsidR="00CC7A29" w:rsidRPr="00CC7A29" w:rsidTr="008C3B00">
        <w:trPr>
          <w:cantSplit/>
          <w:trHeight w:hRule="exact" w:val="120"/>
        </w:trPr>
        <w:tc>
          <w:tcPr>
            <w:tcW w:w="63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21331C">
        <w:trPr>
          <w:cantSplit/>
          <w:trHeight w:hRule="exact" w:val="26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CC7A29" w:rsidRPr="00CC7A29" w:rsidTr="008C3B00">
        <w:trPr>
          <w:cantSplit/>
          <w:trHeight w:hRule="exact" w:val="120"/>
        </w:trPr>
        <w:tc>
          <w:tcPr>
            <w:tcW w:w="63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8C3B00">
        <w:trPr>
          <w:cantSplit/>
          <w:trHeight w:val="480"/>
        </w:trPr>
        <w:tc>
          <w:tcPr>
            <w:tcW w:w="63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比率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8C3B00" w:rsidRPr="00CC7A29" w:rsidRDefault="008C3B00" w:rsidP="0021331C">
            <w:pPr>
              <w:wordWrap w:val="0"/>
              <w:autoSpaceDE w:val="0"/>
              <w:autoSpaceDN w:val="0"/>
              <w:adjustRightInd w:val="0"/>
              <w:spacing w:line="25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％</w:t>
            </w: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区域外工事の概要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CC7A29" w:rsidRPr="00CC7A29" w:rsidTr="008C3B00">
        <w:trPr>
          <w:cantSplit/>
          <w:trHeight w:hRule="exact" w:val="2072"/>
        </w:trPr>
        <w:tc>
          <w:tcPr>
            <w:tcW w:w="798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４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計画の内容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0"/>
        <w:gridCol w:w="1050"/>
        <w:gridCol w:w="1050"/>
        <w:gridCol w:w="1050"/>
        <w:gridCol w:w="1050"/>
        <w:gridCol w:w="840"/>
      </w:tblGrid>
      <w:tr w:rsidR="00CC7A29" w:rsidRPr="00CC7A29" w:rsidTr="0021331C"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施設の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84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番号</w:t>
            </w:r>
          </w:p>
        </w:tc>
        <w:tc>
          <w:tcPr>
            <w:tcW w:w="3150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〔概　　　　　要〕</w:t>
            </w:r>
          </w:p>
        </w:tc>
        <w:tc>
          <w:tcPr>
            <w:tcW w:w="105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5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管理者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5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（担当課も記入）</w:t>
            </w:r>
          </w:p>
        </w:tc>
        <w:tc>
          <w:tcPr>
            <w:tcW w:w="105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用地の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帰属</w:t>
            </w:r>
          </w:p>
        </w:tc>
        <w:tc>
          <w:tcPr>
            <w:tcW w:w="84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摘要</w:t>
            </w:r>
          </w:p>
        </w:tc>
      </w:tr>
      <w:tr w:rsidR="00CC7A29" w:rsidRPr="00CC7A29" w:rsidTr="0021331C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5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延長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（寸法）</w:t>
            </w:r>
          </w:p>
        </w:tc>
        <w:tc>
          <w:tcPr>
            <w:tcW w:w="105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幅員</w:t>
            </w:r>
          </w:p>
        </w:tc>
        <w:tc>
          <w:tcPr>
            <w:tcW w:w="105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面積</w:t>
            </w:r>
          </w:p>
        </w:tc>
        <w:tc>
          <w:tcPr>
            <w:tcW w:w="105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8C3B00">
        <w:trPr>
          <w:cantSplit/>
          <w:trHeight w:hRule="exact" w:val="3786"/>
        </w:trPr>
        <w:tc>
          <w:tcPr>
            <w:tcW w:w="105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ｍ</w:t>
            </w:r>
          </w:p>
        </w:tc>
        <w:tc>
          <w:tcPr>
            <w:tcW w:w="105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ｍ</w:t>
            </w:r>
          </w:p>
        </w:tc>
        <w:tc>
          <w:tcPr>
            <w:tcW w:w="105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05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7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8C3B00" w:rsidRPr="00CC7A29" w:rsidRDefault="0021331C" w:rsidP="008C3B00">
      <w:pPr>
        <w:kinsoku w:val="0"/>
        <w:wordWrap w:val="0"/>
        <w:overflowPunct w:val="0"/>
        <w:spacing w:line="283" w:lineRule="exact"/>
        <w:ind w:left="398" w:rightChars="449" w:right="848" w:hangingChars="200" w:hanging="398"/>
        <w:rPr>
          <w:rFonts w:ascii="Century" w:cs="Times New Roman"/>
          <w:kern w:val="2"/>
          <w:sz w:val="18"/>
          <w:szCs w:val="18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="008C3B00" w:rsidRPr="00CC7A29">
        <w:rPr>
          <w:rFonts w:ascii="Century" w:cs="Times New Roman" w:hint="eastAsia"/>
          <w:kern w:val="2"/>
          <w:sz w:val="18"/>
          <w:szCs w:val="18"/>
        </w:rPr>
        <w:t>備考</w:t>
      </w:r>
    </w:p>
    <w:p w:rsidR="008C3B00" w:rsidRPr="00CC7A29" w:rsidRDefault="008C3B00" w:rsidP="008C3B00">
      <w:pPr>
        <w:kinsoku w:val="0"/>
        <w:wordWrap w:val="0"/>
        <w:overflowPunct w:val="0"/>
        <w:spacing w:line="283" w:lineRule="exact"/>
        <w:ind w:leftChars="150" w:left="423" w:rightChars="449" w:right="848" w:hangingChars="83" w:hanging="140"/>
        <w:rPr>
          <w:rFonts w:ascii="Century" w:cs="Times New Roman"/>
          <w:kern w:val="2"/>
          <w:sz w:val="18"/>
          <w:szCs w:val="18"/>
        </w:rPr>
      </w:pPr>
      <w:r w:rsidRPr="00CC7A29">
        <w:rPr>
          <w:rFonts w:ascii="Century" w:cs="Times New Roman" w:hint="eastAsia"/>
          <w:kern w:val="2"/>
          <w:sz w:val="18"/>
          <w:szCs w:val="18"/>
        </w:rPr>
        <w:t>１　この説明書は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開発区域（開発区域を工区に分けたときは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開発区域及び工区）について作成すること。</w:t>
      </w:r>
    </w:p>
    <w:p w:rsidR="008C3B00" w:rsidRPr="00CC7A29" w:rsidRDefault="008C3B00" w:rsidP="008C3B00">
      <w:pPr>
        <w:kinsoku w:val="0"/>
        <w:wordWrap w:val="0"/>
        <w:overflowPunct w:val="0"/>
        <w:spacing w:line="283" w:lineRule="exact"/>
        <w:ind w:leftChars="150" w:left="423" w:rightChars="449" w:right="848" w:hangingChars="83" w:hanging="140"/>
        <w:rPr>
          <w:rFonts w:ascii="Century" w:cs="Times New Roman"/>
          <w:kern w:val="2"/>
          <w:sz w:val="18"/>
          <w:szCs w:val="18"/>
          <w:u w:val="single"/>
        </w:rPr>
      </w:pPr>
      <w:r w:rsidRPr="00CC7A29">
        <w:rPr>
          <w:rFonts w:ascii="Century" w:cs="Times New Roman" w:hint="eastAsia"/>
          <w:kern w:val="2"/>
          <w:sz w:val="18"/>
          <w:szCs w:val="18"/>
        </w:rPr>
        <w:t>２　５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公共施設等の整備計画の</w:t>
      </w:r>
      <w:r w:rsidRPr="00CC7A29">
        <w:rPr>
          <w:rFonts w:ascii="Century" w:cs="Times New Roman" w:hint="eastAsia"/>
          <w:kern w:val="2"/>
          <w:sz w:val="18"/>
          <w:szCs w:val="18"/>
        </w:rPr>
        <w:t>(</w:t>
      </w:r>
      <w:r w:rsidRPr="00CC7A29">
        <w:rPr>
          <w:rFonts w:ascii="Century" w:cs="Times New Roman" w:hint="eastAsia"/>
          <w:kern w:val="2"/>
          <w:sz w:val="18"/>
          <w:szCs w:val="18"/>
        </w:rPr>
        <w:t>１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) </w:t>
      </w:r>
      <w:r w:rsidRPr="00CC7A29">
        <w:rPr>
          <w:rFonts w:ascii="Century" w:cs="Times New Roman" w:hint="eastAsia"/>
          <w:kern w:val="2"/>
          <w:sz w:val="18"/>
          <w:szCs w:val="18"/>
        </w:rPr>
        <w:t>公共施設計画の概要及び</w:t>
      </w:r>
      <w:r w:rsidRPr="00CC7A29">
        <w:rPr>
          <w:rFonts w:ascii="Century" w:cs="Times New Roman" w:hint="eastAsia"/>
          <w:kern w:val="2"/>
          <w:sz w:val="18"/>
          <w:szCs w:val="18"/>
        </w:rPr>
        <w:t>(</w:t>
      </w:r>
      <w:r w:rsidRPr="00CC7A29">
        <w:rPr>
          <w:rFonts w:ascii="Century" w:cs="Times New Roman" w:hint="eastAsia"/>
          <w:kern w:val="2"/>
          <w:sz w:val="18"/>
          <w:szCs w:val="18"/>
        </w:rPr>
        <w:t>２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) </w:t>
      </w:r>
      <w:r w:rsidRPr="00CC7A29">
        <w:rPr>
          <w:rFonts w:ascii="Century" w:cs="Times New Roman" w:hint="eastAsia"/>
          <w:kern w:val="2"/>
          <w:sz w:val="18"/>
          <w:szCs w:val="18"/>
        </w:rPr>
        <w:t>公益的施設の用地の配置計画における「計」欄の比率は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それぞれ４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土地利用計画の</w:t>
      </w:r>
      <w:r w:rsidRPr="00CC7A29">
        <w:rPr>
          <w:rFonts w:ascii="Century" w:cs="Times New Roman" w:hint="eastAsia"/>
          <w:kern w:val="2"/>
          <w:sz w:val="18"/>
          <w:szCs w:val="18"/>
        </w:rPr>
        <w:t>(</w:t>
      </w:r>
      <w:r w:rsidRPr="00CC7A29">
        <w:rPr>
          <w:rFonts w:ascii="Century" w:cs="Times New Roman" w:hint="eastAsia"/>
          <w:kern w:val="2"/>
          <w:sz w:val="18"/>
          <w:szCs w:val="18"/>
        </w:rPr>
        <w:t>１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) </w:t>
      </w:r>
      <w:r w:rsidRPr="00CC7A29">
        <w:rPr>
          <w:rFonts w:ascii="Century" w:cs="Times New Roman" w:hint="eastAsia"/>
          <w:kern w:val="2"/>
          <w:sz w:val="18"/>
          <w:szCs w:val="18"/>
        </w:rPr>
        <w:t>計画の概要（実測面積）における「公共施設用地」欄及び「公益的施設用地」欄の比率と一致すること。</w:t>
      </w:r>
    </w:p>
    <w:p w:rsidR="008C3B00" w:rsidRPr="00CC7A29" w:rsidRDefault="008C3B00" w:rsidP="008C3B00">
      <w:pPr>
        <w:kinsoku w:val="0"/>
        <w:wordWrap w:val="0"/>
        <w:overflowPunct w:val="0"/>
        <w:spacing w:line="283" w:lineRule="exact"/>
        <w:ind w:leftChars="150" w:left="423" w:rightChars="449" w:right="848" w:hangingChars="83" w:hanging="140"/>
        <w:rPr>
          <w:rFonts w:ascii="Century" w:cs="Times New Roman"/>
          <w:kern w:val="2"/>
          <w:sz w:val="18"/>
          <w:szCs w:val="18"/>
        </w:rPr>
      </w:pPr>
      <w:r w:rsidRPr="00CC7A29">
        <w:rPr>
          <w:rFonts w:ascii="Century" w:cs="Times New Roman" w:hint="eastAsia"/>
          <w:kern w:val="2"/>
          <w:sz w:val="18"/>
          <w:szCs w:val="18"/>
        </w:rPr>
        <w:t>３　５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公共施設等の整備計画の</w:t>
      </w:r>
      <w:r w:rsidRPr="00CC7A29">
        <w:rPr>
          <w:rFonts w:ascii="Century" w:cs="Times New Roman"/>
          <w:kern w:val="2"/>
          <w:sz w:val="18"/>
          <w:szCs w:val="18"/>
        </w:rPr>
        <w:t>(</w:t>
      </w:r>
      <w:r w:rsidRPr="00CC7A29">
        <w:rPr>
          <w:rFonts w:ascii="Century" w:cs="Times New Roman" w:hint="eastAsia"/>
          <w:kern w:val="2"/>
          <w:sz w:val="18"/>
          <w:szCs w:val="18"/>
        </w:rPr>
        <w:t>２</w:t>
      </w:r>
      <w:r w:rsidRPr="00CC7A29">
        <w:rPr>
          <w:rFonts w:ascii="Century" w:cs="Times New Roman"/>
          <w:kern w:val="2"/>
          <w:sz w:val="18"/>
          <w:szCs w:val="18"/>
        </w:rPr>
        <w:t>)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公益的施設の用地の配置計画における「名称」欄は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小学校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保育所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診療所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日用品の販売店舗等を記入すること。</w:t>
      </w:r>
    </w:p>
    <w:p w:rsidR="008C3B00" w:rsidRPr="00CC7A29" w:rsidRDefault="008C3B00" w:rsidP="008C3B00">
      <w:pPr>
        <w:kinsoku w:val="0"/>
        <w:wordWrap w:val="0"/>
        <w:overflowPunct w:val="0"/>
        <w:spacing w:line="283" w:lineRule="exact"/>
        <w:ind w:leftChars="150" w:left="423" w:rightChars="449" w:right="848" w:hangingChars="83" w:hanging="140"/>
        <w:rPr>
          <w:rFonts w:ascii="Century" w:cs="Times New Roman"/>
          <w:kern w:val="2"/>
          <w:sz w:val="18"/>
          <w:szCs w:val="18"/>
        </w:rPr>
      </w:pPr>
      <w:r w:rsidRPr="00CC7A29">
        <w:rPr>
          <w:rFonts w:ascii="Century" w:cs="Times New Roman" w:hint="eastAsia"/>
          <w:kern w:val="2"/>
          <w:sz w:val="18"/>
          <w:szCs w:val="18"/>
        </w:rPr>
        <w:t>４　５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公共施設等の整備計画の</w:t>
      </w:r>
      <w:r w:rsidRPr="00CC7A29">
        <w:rPr>
          <w:rFonts w:ascii="Century" w:cs="Times New Roman"/>
          <w:kern w:val="2"/>
          <w:sz w:val="18"/>
          <w:szCs w:val="18"/>
        </w:rPr>
        <w:t>(</w:t>
      </w:r>
      <w:r w:rsidRPr="00CC7A29">
        <w:rPr>
          <w:rFonts w:ascii="Century" w:cs="Times New Roman" w:hint="eastAsia"/>
          <w:kern w:val="2"/>
          <w:sz w:val="18"/>
          <w:szCs w:val="18"/>
        </w:rPr>
        <w:t>３</w:t>
      </w:r>
      <w:r w:rsidRPr="00CC7A29">
        <w:rPr>
          <w:rFonts w:ascii="Century" w:cs="Times New Roman"/>
          <w:kern w:val="2"/>
          <w:sz w:val="18"/>
          <w:szCs w:val="18"/>
        </w:rPr>
        <w:t>)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区域外工事の概要は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１　設計の方針の〔区域外工事の有無〕で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ア有の場合のみ記入すること。</w:t>
      </w:r>
    </w:p>
    <w:p w:rsidR="008C3B00" w:rsidRPr="00CC7A29" w:rsidRDefault="008C3B00" w:rsidP="008C3B00">
      <w:pPr>
        <w:kinsoku w:val="0"/>
        <w:wordWrap w:val="0"/>
        <w:overflowPunct w:val="0"/>
        <w:spacing w:line="283" w:lineRule="exact"/>
        <w:ind w:leftChars="150" w:left="423" w:rightChars="449" w:right="848" w:hangingChars="83" w:hanging="140"/>
        <w:rPr>
          <w:rFonts w:ascii="Century" w:cs="Times New Roman"/>
          <w:kern w:val="2"/>
          <w:sz w:val="18"/>
          <w:szCs w:val="18"/>
        </w:rPr>
      </w:pPr>
      <w:r w:rsidRPr="00CC7A29">
        <w:rPr>
          <w:rFonts w:ascii="Century" w:cs="Times New Roman" w:hint="eastAsia"/>
          <w:kern w:val="2"/>
          <w:sz w:val="18"/>
          <w:szCs w:val="18"/>
        </w:rPr>
        <w:t>５　５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公共施設等の整備計画の</w:t>
      </w:r>
      <w:r w:rsidRPr="00CC7A29">
        <w:rPr>
          <w:rFonts w:ascii="Century" w:cs="Times New Roman"/>
          <w:kern w:val="2"/>
          <w:sz w:val="18"/>
          <w:szCs w:val="18"/>
        </w:rPr>
        <w:t>(</w:t>
      </w:r>
      <w:r w:rsidRPr="00CC7A29">
        <w:rPr>
          <w:rFonts w:ascii="Century" w:cs="Times New Roman" w:hint="eastAsia"/>
          <w:kern w:val="2"/>
          <w:sz w:val="18"/>
          <w:szCs w:val="18"/>
        </w:rPr>
        <w:t>４</w:t>
      </w:r>
      <w:r w:rsidRPr="00CC7A29">
        <w:rPr>
          <w:rFonts w:ascii="Century" w:cs="Times New Roman"/>
          <w:kern w:val="2"/>
          <w:sz w:val="18"/>
          <w:szCs w:val="18"/>
        </w:rPr>
        <w:t>)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計画の内容の表中「概要」欄は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広場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公園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緑地及び消防の用に供する貯水施設については面積を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下水管渠については内径寸法及び延長を記入すること。</w:t>
      </w:r>
    </w:p>
    <w:p w:rsidR="00166E08" w:rsidRPr="005778EA" w:rsidRDefault="008C3B00" w:rsidP="005778EA">
      <w:pPr>
        <w:kinsoku w:val="0"/>
        <w:wordWrap w:val="0"/>
        <w:overflowPunct w:val="0"/>
        <w:spacing w:line="283" w:lineRule="exact"/>
        <w:ind w:leftChars="150" w:left="423" w:rightChars="449" w:right="848" w:hangingChars="83" w:hanging="140"/>
        <w:rPr>
          <w:rFonts w:ascii="Century" w:cs="Times New Roman" w:hint="eastAsia"/>
          <w:kern w:val="2"/>
          <w:sz w:val="18"/>
          <w:szCs w:val="18"/>
        </w:rPr>
      </w:pPr>
      <w:r w:rsidRPr="00CC7A29">
        <w:rPr>
          <w:rFonts w:ascii="Century" w:cs="Times New Roman" w:hint="eastAsia"/>
          <w:kern w:val="2"/>
          <w:sz w:val="18"/>
          <w:szCs w:val="18"/>
        </w:rPr>
        <w:t>６　公共施設用地が２以上の者（国・公共団体等）に帰属することとなる場合には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５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公共施設等の整備計画の</w:t>
      </w:r>
      <w:r w:rsidRPr="00CC7A29">
        <w:rPr>
          <w:rFonts w:ascii="Century" w:cs="Times New Roman"/>
          <w:kern w:val="2"/>
          <w:sz w:val="18"/>
          <w:szCs w:val="18"/>
        </w:rPr>
        <w:t>(</w:t>
      </w:r>
      <w:r w:rsidRPr="00CC7A29">
        <w:rPr>
          <w:rFonts w:ascii="Century" w:cs="Times New Roman" w:hint="eastAsia"/>
          <w:kern w:val="2"/>
          <w:sz w:val="18"/>
          <w:szCs w:val="18"/>
        </w:rPr>
        <w:t>４</w:t>
      </w:r>
      <w:r w:rsidRPr="00CC7A29">
        <w:rPr>
          <w:rFonts w:ascii="Century" w:cs="Times New Roman"/>
          <w:kern w:val="2"/>
          <w:sz w:val="18"/>
          <w:szCs w:val="18"/>
        </w:rPr>
        <w:t>)</w:t>
      </w:r>
      <w:r w:rsidRPr="00CC7A29">
        <w:rPr>
          <w:rFonts w:ascii="Century" w:cs="Times New Roman" w:hint="eastAsia"/>
          <w:kern w:val="2"/>
          <w:sz w:val="18"/>
          <w:szCs w:val="18"/>
        </w:rPr>
        <w:t xml:space="preserve"> </w:t>
      </w:r>
      <w:r w:rsidRPr="00CC7A29">
        <w:rPr>
          <w:rFonts w:ascii="Century" w:cs="Times New Roman" w:hint="eastAsia"/>
          <w:kern w:val="2"/>
          <w:sz w:val="18"/>
          <w:szCs w:val="18"/>
        </w:rPr>
        <w:t>計画の内容の表中「摘要」欄に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その旨を記入し</w:t>
      </w:r>
      <w:r w:rsidR="00C5284E" w:rsidRPr="00CC7A29">
        <w:rPr>
          <w:rFonts w:ascii="Century" w:cs="Times New Roman" w:hint="eastAsia"/>
          <w:kern w:val="2"/>
          <w:sz w:val="18"/>
          <w:szCs w:val="18"/>
        </w:rPr>
        <w:t>、</w:t>
      </w:r>
      <w:r w:rsidRPr="00CC7A29">
        <w:rPr>
          <w:rFonts w:ascii="Century" w:cs="Times New Roman" w:hint="eastAsia"/>
          <w:kern w:val="2"/>
          <w:sz w:val="18"/>
          <w:szCs w:val="18"/>
        </w:rPr>
        <w:t>当該帰属の状態を示す図面その他の資料を添付すること。</w:t>
      </w:r>
      <w:bookmarkStart w:id="0" w:name="_GoBack"/>
      <w:bookmarkEnd w:id="0"/>
    </w:p>
    <w:sectPr w:rsidR="00166E08" w:rsidRPr="005778EA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1A" w:rsidRDefault="00FA6C1A">
      <w:r>
        <w:separator/>
      </w:r>
    </w:p>
  </w:endnote>
  <w:endnote w:type="continuationSeparator" w:id="0">
    <w:p w:rsidR="00FA6C1A" w:rsidRDefault="00FA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1A" w:rsidRDefault="00FA6C1A">
      <w:r>
        <w:separator/>
      </w:r>
    </w:p>
  </w:footnote>
  <w:footnote w:type="continuationSeparator" w:id="0">
    <w:p w:rsidR="00FA6C1A" w:rsidRDefault="00FA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A13DA"/>
    <w:rsid w:val="003A3CDD"/>
    <w:rsid w:val="003A6090"/>
    <w:rsid w:val="003B16CF"/>
    <w:rsid w:val="003B47D4"/>
    <w:rsid w:val="003B635A"/>
    <w:rsid w:val="003B6C6F"/>
    <w:rsid w:val="003C40B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778EA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A6C1A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69AE-1B7A-48E3-874C-D858ED6A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2024-09-12T04:43:00Z</dcterms:created>
  <dcterms:modified xsi:type="dcterms:W3CDTF">2024-09-12T04:43:00Z</dcterms:modified>
</cp:coreProperties>
</file>