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81" w:rsidRPr="00B46C23" w:rsidRDefault="00F1470E" w:rsidP="00F1470E">
      <w:pPr>
        <w:spacing w:line="220" w:lineRule="exact"/>
        <w:ind w:left="304" w:hangingChars="150" w:hanging="304"/>
        <w:rPr>
          <w:color w:val="000000" w:themeColor="text1"/>
          <w:sz w:val="21"/>
          <w:szCs w:val="21"/>
        </w:rPr>
      </w:pPr>
      <w:bookmarkStart w:id="0" w:name="_GoBack"/>
      <w:bookmarkEnd w:id="0"/>
      <w:r w:rsidRPr="00B46C23">
        <w:rPr>
          <w:color w:val="000000" w:themeColor="text1"/>
          <w:sz w:val="21"/>
          <w:szCs w:val="21"/>
        </w:rPr>
        <w:t>第１号の５様式</w:t>
      </w:r>
    </w:p>
    <w:p w:rsidR="008F4981" w:rsidRPr="00B46C23" w:rsidRDefault="00AF5A79" w:rsidP="00F1470E">
      <w:pPr>
        <w:spacing w:line="220" w:lineRule="exact"/>
        <w:ind w:left="304" w:hangingChars="150" w:hanging="304"/>
        <w:jc w:val="left"/>
        <w:rPr>
          <w:rFonts w:hAnsi="ＭＳ 明朝"/>
          <w:snapToGrid w:val="0"/>
          <w:color w:val="000000" w:themeColor="text1"/>
          <w:sz w:val="20"/>
        </w:rPr>
      </w:pPr>
      <w:r w:rsidRPr="00B46C23">
        <w:rPr>
          <w:rFonts w:hAnsi="ＭＳ 明朝" w:hint="eastAsia"/>
          <w:snapToGrid w:val="0"/>
          <w:color w:val="000000" w:themeColor="text1"/>
          <w:sz w:val="21"/>
          <w:szCs w:val="21"/>
        </w:rPr>
        <w:t xml:space="preserve">　</w:t>
      </w:r>
      <w:r w:rsidRPr="00B46C23">
        <w:rPr>
          <w:rFonts w:hAnsi="ＭＳ 明朝" w:hint="eastAsia"/>
          <w:snapToGrid w:val="0"/>
          <w:color w:val="000000" w:themeColor="text1"/>
          <w:sz w:val="20"/>
        </w:rPr>
        <w:t>［金銭的保証用・無保証用］</w:t>
      </w:r>
    </w:p>
    <w:p w:rsidR="008F4981" w:rsidRPr="00B46C23" w:rsidRDefault="008F4981" w:rsidP="00F1470E">
      <w:pPr>
        <w:spacing w:line="220" w:lineRule="exact"/>
        <w:ind w:leftChars="100" w:left="522" w:hangingChars="150" w:hanging="289"/>
        <w:jc w:val="center"/>
        <w:rPr>
          <w:rFonts w:hAnsi="ＭＳ 明朝"/>
          <w:snapToGrid w:val="0"/>
          <w:color w:val="000000" w:themeColor="text1"/>
          <w:sz w:val="20"/>
        </w:rPr>
      </w:pPr>
      <w:r w:rsidRPr="00B46C23">
        <w:rPr>
          <w:rFonts w:hAnsi="ＭＳ 明朝"/>
          <w:snapToGrid w:val="0"/>
          <w:color w:val="000000" w:themeColor="text1"/>
          <w:sz w:val="20"/>
        </w:rPr>
        <w:fldChar w:fldCharType="begin"/>
      </w:r>
      <w:r w:rsidRPr="00B46C23">
        <w:rPr>
          <w:rFonts w:hAnsi="ＭＳ 明朝"/>
          <w:snapToGrid w:val="0"/>
          <w:color w:val="000000" w:themeColor="text1"/>
          <w:sz w:val="20"/>
        </w:rPr>
        <w:instrText xml:space="preserve"> eq \o\ad(</w:instrText>
      </w:r>
      <w:r w:rsidRPr="00B46C23">
        <w:rPr>
          <w:rFonts w:hAnsi="ＭＳ 明朝" w:hint="eastAsia"/>
          <w:snapToGrid w:val="0"/>
          <w:color w:val="000000" w:themeColor="text1"/>
          <w:sz w:val="20"/>
        </w:rPr>
        <w:instrText>工事請負契約書の条項</w:instrText>
      </w:r>
      <w:r w:rsidRPr="00B46C23">
        <w:rPr>
          <w:rFonts w:hAnsi="ＭＳ 明朝"/>
          <w:snapToGrid w:val="0"/>
          <w:color w:val="000000" w:themeColor="text1"/>
          <w:sz w:val="20"/>
        </w:rPr>
        <w:instrText>,</w:instrText>
      </w:r>
      <w:r w:rsidRPr="00B46C23">
        <w:rPr>
          <w:rFonts w:hAnsi="ＭＳ 明朝" w:hint="eastAsia"/>
          <w:snapToGrid w:val="0"/>
          <w:color w:val="000000" w:themeColor="text1"/>
          <w:sz w:val="20"/>
        </w:rPr>
        <w:instrText xml:space="preserve">　　　　　　　　　　　　　　　</w:instrText>
      </w:r>
      <w:r w:rsidRPr="00B46C23">
        <w:rPr>
          <w:rFonts w:hAnsi="ＭＳ 明朝"/>
          <w:snapToGrid w:val="0"/>
          <w:color w:val="000000" w:themeColor="text1"/>
          <w:sz w:val="20"/>
        </w:rPr>
        <w:instrText>)</w:instrText>
      </w:r>
      <w:r w:rsidRPr="00B46C23">
        <w:rPr>
          <w:rFonts w:hAnsi="ＭＳ 明朝"/>
          <w:snapToGrid w:val="0"/>
          <w:color w:val="000000" w:themeColor="text1"/>
          <w:sz w:val="20"/>
        </w:rPr>
        <w:fldChar w:fldCharType="end"/>
      </w:r>
    </w:p>
    <w:p w:rsidR="008F4981" w:rsidRPr="00B46C23" w:rsidRDefault="008F4981" w:rsidP="00F1470E">
      <w:pPr>
        <w:spacing w:line="220" w:lineRule="exact"/>
        <w:ind w:left="289" w:hangingChars="150" w:hanging="289"/>
        <w:rPr>
          <w:rFonts w:hAnsi="ＭＳ 明朝"/>
          <w:snapToGrid w:val="0"/>
          <w:color w:val="000000" w:themeColor="text1"/>
          <w:sz w:val="20"/>
        </w:rPr>
      </w:pP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総則</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第１条　</w:t>
      </w:r>
      <w:r w:rsidRPr="00B46C23">
        <w:rPr>
          <w:rFonts w:hAnsi="ＭＳ 明朝" w:hint="eastAsia"/>
          <w:snapToGrid w:val="0"/>
          <w:color w:val="000000" w:themeColor="text1"/>
          <w:sz w:val="20"/>
        </w:rPr>
        <w:t>発注者及び受注者は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この契約書</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頭書を含む。以下同じ。</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に基づき</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別冊の図面</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仕様書</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現場説明書及び現場説明に対する質問回答書をいう。以下同じ。</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に従い</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日本国の法令を遵守し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この契約</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この契約書及び設計図書を内容とする工事の請負契約をいう。以下同じ。</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を履行しなければならない。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契約書記載の工事を契約書記載の工期内に完成し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工事目的物を発注者に引き渡すものとし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その請負代金を支払うものとする。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仮設</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施工方法その他工事目的物を完成するために必要な一切の手段</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以下「施工方法等」という。</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この契約書及び設計図書に特別の定めがある場合を除き</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受注者がその責任において定める。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４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この契約の履行に関して知り得た秘密を漏らしてはならない。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7E5EC4" w:rsidRPr="00B46C23">
        <w:rPr>
          <w:rFonts w:hAnsi="ＭＳ 明朝" w:hint="eastAsia"/>
          <w:snapToGrid w:val="0"/>
          <w:color w:val="000000" w:themeColor="text1"/>
          <w:sz w:val="20"/>
        </w:rPr>
        <w:t>５　この契約書に定める催告</w:t>
      </w:r>
      <w:r w:rsidR="004329A9" w:rsidRPr="00B46C23">
        <w:rPr>
          <w:rFonts w:hAnsi="ＭＳ 明朝" w:hint="eastAsia"/>
          <w:snapToGrid w:val="0"/>
          <w:color w:val="000000" w:themeColor="text1"/>
          <w:sz w:val="20"/>
        </w:rPr>
        <w:t>、</w:t>
      </w:r>
      <w:r w:rsidR="007E5EC4" w:rsidRPr="00B46C23">
        <w:rPr>
          <w:rFonts w:hAnsi="ＭＳ 明朝" w:hint="eastAsia"/>
          <w:snapToGrid w:val="0"/>
          <w:color w:val="000000" w:themeColor="text1"/>
          <w:sz w:val="20"/>
        </w:rPr>
        <w:t>請求</w:t>
      </w:r>
      <w:r w:rsidR="004329A9" w:rsidRPr="00B46C23">
        <w:rPr>
          <w:rFonts w:hAnsi="ＭＳ 明朝" w:hint="eastAsia"/>
          <w:snapToGrid w:val="0"/>
          <w:color w:val="000000" w:themeColor="text1"/>
          <w:sz w:val="20"/>
        </w:rPr>
        <w:t>、</w:t>
      </w:r>
      <w:r w:rsidR="007E5EC4" w:rsidRPr="00B46C23">
        <w:rPr>
          <w:rFonts w:hAnsi="ＭＳ 明朝" w:hint="eastAsia"/>
          <w:snapToGrid w:val="0"/>
          <w:color w:val="000000" w:themeColor="text1"/>
          <w:sz w:val="20"/>
        </w:rPr>
        <w:t>通知</w:t>
      </w:r>
      <w:r w:rsidR="004329A9" w:rsidRPr="00B46C23">
        <w:rPr>
          <w:rFonts w:hAnsi="ＭＳ 明朝" w:hint="eastAsia"/>
          <w:snapToGrid w:val="0"/>
          <w:color w:val="000000" w:themeColor="text1"/>
          <w:sz w:val="20"/>
        </w:rPr>
        <w:t>、</w:t>
      </w:r>
      <w:r w:rsidR="007E5EC4" w:rsidRPr="00B46C23">
        <w:rPr>
          <w:rFonts w:hAnsi="ＭＳ 明朝" w:hint="eastAsia"/>
          <w:snapToGrid w:val="0"/>
          <w:color w:val="000000" w:themeColor="text1"/>
          <w:sz w:val="20"/>
        </w:rPr>
        <w:t>報告</w:t>
      </w:r>
      <w:r w:rsidR="004329A9" w:rsidRPr="00B46C23">
        <w:rPr>
          <w:rFonts w:hAnsi="ＭＳ 明朝" w:hint="eastAsia"/>
          <w:snapToGrid w:val="0"/>
          <w:color w:val="000000" w:themeColor="text1"/>
          <w:sz w:val="20"/>
        </w:rPr>
        <w:t>、</w:t>
      </w:r>
      <w:r w:rsidR="007E5EC4" w:rsidRPr="00B46C23">
        <w:rPr>
          <w:rFonts w:hAnsi="ＭＳ 明朝" w:hint="eastAsia"/>
          <w:snapToGrid w:val="0"/>
          <w:color w:val="000000" w:themeColor="text1"/>
          <w:sz w:val="20"/>
        </w:rPr>
        <w:t>申出</w:t>
      </w:r>
      <w:r w:rsidR="004329A9" w:rsidRPr="00B46C23">
        <w:rPr>
          <w:rFonts w:hAnsi="ＭＳ 明朝" w:hint="eastAsia"/>
          <w:snapToGrid w:val="0"/>
          <w:color w:val="000000" w:themeColor="text1"/>
          <w:sz w:val="20"/>
        </w:rPr>
        <w:t>、</w:t>
      </w:r>
      <w:r w:rsidR="007E5EC4" w:rsidRPr="00B46C23">
        <w:rPr>
          <w:rFonts w:hAnsi="ＭＳ 明朝" w:hint="eastAsia"/>
          <w:snapToGrid w:val="0"/>
          <w:color w:val="000000" w:themeColor="text1"/>
          <w:sz w:val="20"/>
        </w:rPr>
        <w:t>承諾及び解除は</w:t>
      </w:r>
      <w:r w:rsidR="004329A9" w:rsidRPr="00B46C23">
        <w:rPr>
          <w:rFonts w:hAnsi="ＭＳ 明朝" w:hint="eastAsia"/>
          <w:snapToGrid w:val="0"/>
          <w:color w:val="000000" w:themeColor="text1"/>
          <w:sz w:val="20"/>
        </w:rPr>
        <w:t>、</w:t>
      </w:r>
      <w:r w:rsidR="007E5EC4" w:rsidRPr="00B46C23">
        <w:rPr>
          <w:rFonts w:hAnsi="ＭＳ 明朝" w:hint="eastAsia"/>
          <w:snapToGrid w:val="0"/>
          <w:color w:val="000000" w:themeColor="text1"/>
          <w:sz w:val="20"/>
        </w:rPr>
        <w:t>書面により行わなければならない。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６　</w:t>
      </w:r>
      <w:r w:rsidR="006863AF" w:rsidRPr="00B46C23">
        <w:rPr>
          <w:rFonts w:hAnsi="ＭＳ 明朝" w:cs="‡l‡r...c" w:hint="eastAsia"/>
          <w:color w:val="000000" w:themeColor="text1"/>
          <w:sz w:val="20"/>
        </w:rPr>
        <w:t>受注者が共同企業体を結成している場合においては</w:t>
      </w:r>
      <w:r w:rsidR="004329A9" w:rsidRPr="00B46C23">
        <w:rPr>
          <w:rFonts w:hAnsi="ＭＳ 明朝" w:cs="‡l‡r...c" w:hint="eastAsia"/>
          <w:color w:val="000000" w:themeColor="text1"/>
          <w:sz w:val="20"/>
        </w:rPr>
        <w:t>、</w:t>
      </w:r>
      <w:r w:rsidR="006863AF" w:rsidRPr="00B46C23">
        <w:rPr>
          <w:rFonts w:hAnsi="ＭＳ 明朝" w:cs="‡l‡r...c" w:hint="eastAsia"/>
          <w:color w:val="000000" w:themeColor="text1"/>
          <w:sz w:val="20"/>
        </w:rPr>
        <w:t>発注者は</w:t>
      </w:r>
      <w:r w:rsidR="004329A9" w:rsidRPr="00B46C23">
        <w:rPr>
          <w:rFonts w:hAnsi="ＭＳ 明朝" w:cs="‡l‡r...c" w:hint="eastAsia"/>
          <w:color w:val="000000" w:themeColor="text1"/>
          <w:sz w:val="20"/>
        </w:rPr>
        <w:t>、</w:t>
      </w:r>
      <w:r w:rsidR="006863AF" w:rsidRPr="00B46C23">
        <w:rPr>
          <w:rFonts w:hAnsi="ＭＳ 明朝" w:cs="‡l‡r...c" w:hint="eastAsia"/>
          <w:color w:val="000000" w:themeColor="text1"/>
          <w:sz w:val="20"/>
        </w:rPr>
        <w:t>この契約に基づく全ての行為を共同企業体の代表者に対して行うものとし</w:t>
      </w:r>
      <w:r w:rsidR="004329A9" w:rsidRPr="00B46C23">
        <w:rPr>
          <w:rFonts w:hAnsi="ＭＳ 明朝" w:cs="‡l‡r...c" w:hint="eastAsia"/>
          <w:color w:val="000000" w:themeColor="text1"/>
          <w:sz w:val="20"/>
        </w:rPr>
        <w:t>、</w:t>
      </w:r>
      <w:r w:rsidR="006863AF" w:rsidRPr="00B46C23">
        <w:rPr>
          <w:rFonts w:hAnsi="ＭＳ 明朝" w:cs="‡l‡r...c" w:hint="eastAsia"/>
          <w:color w:val="000000" w:themeColor="text1"/>
          <w:sz w:val="20"/>
        </w:rPr>
        <w:t>発注者が当該代表者に対して行つたこの契約に基づく全ての行為は</w:t>
      </w:r>
      <w:r w:rsidR="004329A9" w:rsidRPr="00B46C23">
        <w:rPr>
          <w:rFonts w:hAnsi="ＭＳ 明朝" w:cs="‡l‡r...c" w:hint="eastAsia"/>
          <w:color w:val="000000" w:themeColor="text1"/>
          <w:sz w:val="20"/>
        </w:rPr>
        <w:t>、</w:t>
      </w:r>
      <w:r w:rsidR="006863AF" w:rsidRPr="00B46C23">
        <w:rPr>
          <w:rFonts w:hAnsi="ＭＳ 明朝" w:cs="‡l‡r...c" w:hint="eastAsia"/>
          <w:color w:val="000000" w:themeColor="text1"/>
          <w:sz w:val="20"/>
        </w:rPr>
        <w:t>当該企業体の全ての構成員に対して行つたものとみなし</w:t>
      </w:r>
      <w:r w:rsidR="004329A9" w:rsidRPr="00B46C23">
        <w:rPr>
          <w:rFonts w:hAnsi="ＭＳ 明朝" w:cs="‡l‡r...c" w:hint="eastAsia"/>
          <w:color w:val="000000" w:themeColor="text1"/>
          <w:sz w:val="20"/>
        </w:rPr>
        <w:t>、</w:t>
      </w:r>
      <w:r w:rsidR="006863AF" w:rsidRPr="00B46C23">
        <w:rPr>
          <w:rFonts w:hAnsi="ＭＳ 明朝" w:cs="‡l‡r...c" w:hint="eastAsia"/>
          <w:color w:val="000000" w:themeColor="text1"/>
          <w:sz w:val="20"/>
        </w:rPr>
        <w:t>また</w:t>
      </w:r>
      <w:r w:rsidR="004329A9" w:rsidRPr="00B46C23">
        <w:rPr>
          <w:rFonts w:hAnsi="ＭＳ 明朝" w:cs="‡l‡r...c" w:hint="eastAsia"/>
          <w:color w:val="000000" w:themeColor="text1"/>
          <w:sz w:val="20"/>
        </w:rPr>
        <w:t>、</w:t>
      </w:r>
      <w:r w:rsidR="006863AF" w:rsidRPr="00B46C23">
        <w:rPr>
          <w:rFonts w:hAnsi="ＭＳ 明朝" w:cs="‡l‡r...c" w:hint="eastAsia"/>
          <w:color w:val="000000" w:themeColor="text1"/>
          <w:sz w:val="20"/>
        </w:rPr>
        <w:t>受注者は</w:t>
      </w:r>
      <w:r w:rsidR="004329A9" w:rsidRPr="00B46C23">
        <w:rPr>
          <w:rFonts w:hAnsi="ＭＳ 明朝" w:cs="‡l‡r...c" w:hint="eastAsia"/>
          <w:color w:val="000000" w:themeColor="text1"/>
          <w:sz w:val="20"/>
        </w:rPr>
        <w:t>、</w:t>
      </w:r>
      <w:r w:rsidR="006863AF" w:rsidRPr="00B46C23">
        <w:rPr>
          <w:rFonts w:hAnsi="ＭＳ 明朝" w:cs="‡l‡r...c" w:hint="eastAsia"/>
          <w:color w:val="000000" w:themeColor="text1"/>
          <w:sz w:val="20"/>
        </w:rPr>
        <w:t>発注者に対して行うこの契約に基づく全ての行為について当該代表者を通じて行わなければならない。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関連工事の調整</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第２条　</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受注者の施工する工事及び発注者の発注に係る第三者の施工する他の工事が施工上密接に関連する場合において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その施工につき</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調整を行うものとする。この場合においては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発注者の調整に従い</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当該第三者の行う工事の円滑な施工に協力しなければならない。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008B0C31" w:rsidRPr="00B46C23">
        <w:rPr>
          <w:rFonts w:hAnsi="ＭＳ 明朝" w:hint="eastAsia"/>
          <w:snapToGrid w:val="0"/>
          <w:color w:val="000000" w:themeColor="text1"/>
          <w:sz w:val="20"/>
        </w:rPr>
        <w:t>請負代金内訳書及び</w:t>
      </w:r>
      <w:r w:rsidRPr="00B46C23">
        <w:rPr>
          <w:rFonts w:hAnsi="ＭＳ 明朝" w:hint="eastAsia"/>
          <w:snapToGrid w:val="0"/>
          <w:color w:val="000000" w:themeColor="text1"/>
          <w:sz w:val="20"/>
        </w:rPr>
        <w:t>工程表</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第３条　</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契約締結後１４日以内に設計図書に基づいて</w:t>
      </w:r>
      <w:r w:rsidR="004329A9" w:rsidRPr="00B46C23">
        <w:rPr>
          <w:rFonts w:hAnsi="ＭＳ 明朝" w:hint="eastAsia"/>
          <w:snapToGrid w:val="0"/>
          <w:color w:val="000000" w:themeColor="text1"/>
          <w:sz w:val="20"/>
        </w:rPr>
        <w:t>、</w:t>
      </w:r>
      <w:r w:rsidR="000A7833" w:rsidRPr="00B46C23">
        <w:rPr>
          <w:rFonts w:hAnsi="ＭＳ 明朝" w:hint="eastAsia"/>
          <w:snapToGrid w:val="0"/>
          <w:color w:val="000000" w:themeColor="text1"/>
          <w:sz w:val="20"/>
        </w:rPr>
        <w:t>請負代金内訳書（以下「内訳書」という。）及び</w:t>
      </w:r>
      <w:r w:rsidRPr="00B46C23">
        <w:rPr>
          <w:rFonts w:hAnsi="ＭＳ 明朝" w:hint="eastAsia"/>
          <w:snapToGrid w:val="0"/>
          <w:color w:val="000000" w:themeColor="text1"/>
          <w:sz w:val="20"/>
        </w:rPr>
        <w:t>工程表を作成し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発注者に提出しなければならない。</w:t>
      </w:r>
    </w:p>
    <w:p w:rsidR="000A7833" w:rsidRPr="00B46C23" w:rsidRDefault="00BF59E4" w:rsidP="00F1470E">
      <w:pPr>
        <w:spacing w:line="220" w:lineRule="exact"/>
        <w:ind w:left="289" w:hangingChars="150" w:hanging="289"/>
        <w:rPr>
          <w:rFonts w:hAnsi="ＭＳ 明朝"/>
          <w:snapToGrid w:val="0"/>
          <w:color w:val="000000" w:themeColor="text1"/>
          <w:sz w:val="20"/>
        </w:rPr>
      </w:pPr>
      <w:r w:rsidRPr="00B46C23">
        <w:rPr>
          <w:rFonts w:hAnsi="ＭＳ 明朝"/>
          <w:snapToGrid w:val="0"/>
          <w:color w:val="000000" w:themeColor="text1"/>
          <w:sz w:val="20"/>
        </w:rPr>
        <w:t xml:space="preserve">　</w:t>
      </w:r>
      <w:r w:rsidR="009051C7" w:rsidRPr="00B46C23">
        <w:rPr>
          <w:rFonts w:hAnsi="ＭＳ 明朝"/>
          <w:snapToGrid w:val="0"/>
          <w:color w:val="000000" w:themeColor="text1"/>
          <w:sz w:val="20"/>
        </w:rPr>
        <w:t>２　内訳書には</w:t>
      </w:r>
      <w:r w:rsidR="004329A9" w:rsidRPr="00B46C23">
        <w:rPr>
          <w:rFonts w:hAnsi="ＭＳ 明朝"/>
          <w:snapToGrid w:val="0"/>
          <w:color w:val="000000" w:themeColor="text1"/>
          <w:sz w:val="20"/>
        </w:rPr>
        <w:t>、</w:t>
      </w:r>
      <w:r w:rsidR="009051C7" w:rsidRPr="00B46C23">
        <w:rPr>
          <w:rFonts w:hAnsi="ＭＳ 明朝"/>
          <w:snapToGrid w:val="0"/>
          <w:color w:val="000000" w:themeColor="text1"/>
          <w:sz w:val="20"/>
        </w:rPr>
        <w:t>健康保険</w:t>
      </w:r>
      <w:r w:rsidR="004329A9" w:rsidRPr="00B46C23">
        <w:rPr>
          <w:rFonts w:hAnsi="ＭＳ 明朝"/>
          <w:snapToGrid w:val="0"/>
          <w:color w:val="000000" w:themeColor="text1"/>
          <w:sz w:val="20"/>
        </w:rPr>
        <w:t>、</w:t>
      </w:r>
      <w:r w:rsidR="009051C7" w:rsidRPr="00B46C23">
        <w:rPr>
          <w:rFonts w:hAnsi="ＭＳ 明朝"/>
          <w:snapToGrid w:val="0"/>
          <w:color w:val="000000" w:themeColor="text1"/>
          <w:sz w:val="20"/>
        </w:rPr>
        <w:t>厚生年金保険及び雇用保険に係る法定福利費を明示するものとする。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0A7833" w:rsidRPr="00B46C23">
        <w:rPr>
          <w:rFonts w:hAnsi="ＭＳ 明朝" w:hint="eastAsia"/>
          <w:snapToGrid w:val="0"/>
          <w:color w:val="000000" w:themeColor="text1"/>
          <w:sz w:val="20"/>
        </w:rPr>
        <w:t>３</w:t>
      </w:r>
      <w:r w:rsidRPr="00B46C23">
        <w:rPr>
          <w:rFonts w:hAnsi="ＭＳ 明朝" w:hint="eastAsia"/>
          <w:snapToGrid w:val="0"/>
          <w:color w:val="000000" w:themeColor="text1"/>
          <w:sz w:val="20"/>
        </w:rPr>
        <w:t xml:space="preserve">　</w:t>
      </w:r>
      <w:r w:rsidR="009051C7" w:rsidRPr="00B46C23">
        <w:rPr>
          <w:rFonts w:hAnsi="ＭＳ 明朝" w:hint="eastAsia"/>
          <w:snapToGrid w:val="0"/>
          <w:color w:val="000000" w:themeColor="text1"/>
          <w:sz w:val="20"/>
        </w:rPr>
        <w:t>内訳書及び</w:t>
      </w:r>
      <w:r w:rsidRPr="00B46C23">
        <w:rPr>
          <w:rFonts w:hAnsi="ＭＳ 明朝" w:hint="eastAsia"/>
          <w:snapToGrid w:val="0"/>
          <w:color w:val="000000" w:themeColor="text1"/>
          <w:sz w:val="20"/>
        </w:rPr>
        <w:t>工程表は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発注者及び受注者を拘束するものではない。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契約の保証</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第４条　</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この契約の締結と同時に</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次の各号のいずれかに掲げる保証を付さなければならない。ただし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第５号の場合においては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履行保証保険契約の締結後</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直ちにその保険証券を発注者に寄託しなければならない。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１</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契約保証金の納付</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２</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契約保証金に代わる担保となる有価証券等の提供</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３</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この契約による債務の不履行により生ずる損害金の支払を保証する銀行</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発注者が確実と認める金融機関又は保証事業会社</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公共工事の前払金保証事業に関する法律</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昭和２７年法律第１８４号</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第２条第４項に規定する保証事業会社をいう。以下同じ。</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の保証</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４</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この契約による債務の履行を保証する公共工事履行保証証券による保証</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５</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この契約による債務の不履行により生ずる損害を填補する履行保証保険契約の締結</w:t>
      </w:r>
    </w:p>
    <w:p w:rsidR="007E5EC4"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7E5EC4" w:rsidRPr="00B46C23">
        <w:rPr>
          <w:rFonts w:hAnsi="ＭＳ 明朝" w:hint="eastAsia"/>
          <w:snapToGrid w:val="0"/>
          <w:color w:val="000000" w:themeColor="text1"/>
          <w:sz w:val="20"/>
        </w:rPr>
        <w:t>２　前項の保証に係る契約保証金の額</w:t>
      </w:r>
      <w:r w:rsidR="004329A9" w:rsidRPr="00B46C23">
        <w:rPr>
          <w:rFonts w:hAnsi="ＭＳ 明朝" w:hint="eastAsia"/>
          <w:snapToGrid w:val="0"/>
          <w:color w:val="000000" w:themeColor="text1"/>
          <w:sz w:val="20"/>
        </w:rPr>
        <w:t>、</w:t>
      </w:r>
      <w:r w:rsidR="007E5EC4" w:rsidRPr="00B46C23">
        <w:rPr>
          <w:rFonts w:hAnsi="ＭＳ 明朝" w:hint="eastAsia"/>
          <w:snapToGrid w:val="0"/>
          <w:color w:val="000000" w:themeColor="text1"/>
          <w:sz w:val="20"/>
        </w:rPr>
        <w:t>保証金額又は保険金額（第５項において「保証の額」という。）は</w:t>
      </w:r>
      <w:r w:rsidR="004329A9" w:rsidRPr="00B46C23">
        <w:rPr>
          <w:rFonts w:hAnsi="ＭＳ 明朝" w:hint="eastAsia"/>
          <w:snapToGrid w:val="0"/>
          <w:color w:val="000000" w:themeColor="text1"/>
          <w:sz w:val="20"/>
        </w:rPr>
        <w:t>、</w:t>
      </w:r>
      <w:r w:rsidR="007E5EC4" w:rsidRPr="00B46C23">
        <w:rPr>
          <w:rFonts w:hAnsi="ＭＳ 明朝" w:hint="eastAsia"/>
          <w:snapToGrid w:val="0"/>
          <w:color w:val="000000" w:themeColor="text1"/>
          <w:sz w:val="20"/>
        </w:rPr>
        <w:t>請負代金額の１０分の１以上としなければならない。ただし</w:t>
      </w:r>
      <w:r w:rsidR="004329A9" w:rsidRPr="00B46C23">
        <w:rPr>
          <w:rFonts w:hAnsi="ＭＳ 明朝" w:hint="eastAsia"/>
          <w:snapToGrid w:val="0"/>
          <w:color w:val="000000" w:themeColor="text1"/>
          <w:sz w:val="20"/>
        </w:rPr>
        <w:t>、</w:t>
      </w:r>
      <w:r w:rsidR="007E5EC4" w:rsidRPr="00B46C23">
        <w:rPr>
          <w:rFonts w:hAnsi="ＭＳ 明朝" w:hint="eastAsia"/>
          <w:snapToGrid w:val="0"/>
          <w:color w:val="000000" w:themeColor="text1"/>
          <w:sz w:val="20"/>
        </w:rPr>
        <w:t>受注者が会社更生法（平成１４年法律第１５４号）又は民事再生法（平成１１年法律第２２５号）に基づく会社更生手続開始等がなされ</w:t>
      </w:r>
      <w:r w:rsidR="004329A9" w:rsidRPr="00B46C23">
        <w:rPr>
          <w:rFonts w:hAnsi="ＭＳ 明朝" w:hint="eastAsia"/>
          <w:snapToGrid w:val="0"/>
          <w:color w:val="000000" w:themeColor="text1"/>
          <w:sz w:val="20"/>
        </w:rPr>
        <w:t>、</w:t>
      </w:r>
      <w:r w:rsidR="007E5EC4" w:rsidRPr="00B46C23">
        <w:rPr>
          <w:rFonts w:hAnsi="ＭＳ 明朝" w:hint="eastAsia"/>
          <w:snapToGrid w:val="0"/>
          <w:color w:val="000000" w:themeColor="text1"/>
          <w:sz w:val="20"/>
        </w:rPr>
        <w:t>一般競争（指名競争）入札参加資格の再審査に係る認定を受けている者（裁判所が更生計画等認可を決定するまでの間に限る。）は請負代金の１０分の３としなければならない。</w:t>
      </w:r>
    </w:p>
    <w:p w:rsidR="007E5EC4" w:rsidRPr="00B46C23" w:rsidRDefault="007E5EC4"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受注者が第１項第３号から第５号までのいずれかに掲げる保証を付す場合は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当該保証は第５４条第３項各号に規定する者による契約の解除の場合についても保証するものでなければならない。</w:t>
      </w:r>
    </w:p>
    <w:p w:rsidR="007E5EC4" w:rsidRPr="00B46C23" w:rsidRDefault="007E5EC4"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４　第１項の規定により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受注者が同項第２号又は第３号に掲げる保証を付したときは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当該保証は契約保証金に代わる担保の提供として行われたものとし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同項第４号又は第５号に掲げる保証を付したときは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契約保証金の納付を免除する。</w:t>
      </w:r>
    </w:p>
    <w:p w:rsidR="008F4981" w:rsidRPr="00B46C23" w:rsidRDefault="007E5EC4"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５　請負代金額の変更があつた場合には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保証の額が変更後の請負代金額の１０分の１に達するまで</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保証の額の増額を請求することができ</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保証の額の減額を請求することができる。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〔注〕この条は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頭書の契約保証金が「免除」の場合には適用しない。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権利義務の譲渡等</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第５条　</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この契約により生ずる権利又は義務を第三者に譲渡し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又は承継させてはならない。ただし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あらかじめ発注者の承諾を得た場合は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この限りでない。</w:t>
      </w:r>
    </w:p>
    <w:p w:rsidR="00196C04"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196C04" w:rsidRPr="00B46C23">
        <w:rPr>
          <w:rFonts w:hAnsi="ＭＳ 明朝" w:hint="eastAsia"/>
          <w:snapToGrid w:val="0"/>
          <w:color w:val="000000" w:themeColor="text1"/>
          <w:sz w:val="20"/>
        </w:rPr>
        <w:t>２　受注者は</w:t>
      </w:r>
      <w:r w:rsidR="004329A9" w:rsidRPr="00B46C23">
        <w:rPr>
          <w:rFonts w:hAnsi="ＭＳ 明朝" w:hint="eastAsia"/>
          <w:snapToGrid w:val="0"/>
          <w:color w:val="000000" w:themeColor="text1"/>
          <w:sz w:val="20"/>
        </w:rPr>
        <w:t>、</w:t>
      </w:r>
      <w:r w:rsidR="00196C04" w:rsidRPr="00B46C23">
        <w:rPr>
          <w:rFonts w:hAnsi="ＭＳ 明朝" w:hint="eastAsia"/>
          <w:snapToGrid w:val="0"/>
          <w:color w:val="000000" w:themeColor="text1"/>
          <w:sz w:val="20"/>
        </w:rPr>
        <w:t>工事目的物並びに工事材料（工場製品を含む。以下同じ。）のうち第１３条第２項の規定による検査に合格したもの及び第３</w:t>
      </w:r>
      <w:r w:rsidR="00127463" w:rsidRPr="00B46C23">
        <w:rPr>
          <w:rFonts w:hAnsi="ＭＳ 明朝" w:hint="eastAsia"/>
          <w:snapToGrid w:val="0"/>
          <w:color w:val="000000" w:themeColor="text1"/>
          <w:sz w:val="20"/>
        </w:rPr>
        <w:t>８</w:t>
      </w:r>
      <w:r w:rsidR="00196C04" w:rsidRPr="00B46C23">
        <w:rPr>
          <w:rFonts w:hAnsi="ＭＳ 明朝" w:hint="eastAsia"/>
          <w:snapToGrid w:val="0"/>
          <w:color w:val="000000" w:themeColor="text1"/>
          <w:sz w:val="20"/>
        </w:rPr>
        <w:t>条第３項の規定による部分払のための確認を受けたものを第三者に譲渡し</w:t>
      </w:r>
      <w:r w:rsidR="004329A9" w:rsidRPr="00B46C23">
        <w:rPr>
          <w:rFonts w:hAnsi="ＭＳ 明朝" w:hint="eastAsia"/>
          <w:snapToGrid w:val="0"/>
          <w:color w:val="000000" w:themeColor="text1"/>
          <w:sz w:val="20"/>
        </w:rPr>
        <w:t>、</w:t>
      </w:r>
      <w:r w:rsidR="00196C04" w:rsidRPr="00B46C23">
        <w:rPr>
          <w:rFonts w:hAnsi="ＭＳ 明朝" w:hint="eastAsia"/>
          <w:snapToGrid w:val="0"/>
          <w:color w:val="000000" w:themeColor="text1"/>
          <w:sz w:val="20"/>
        </w:rPr>
        <w:t>貸与し</w:t>
      </w:r>
      <w:r w:rsidR="004329A9" w:rsidRPr="00B46C23">
        <w:rPr>
          <w:rFonts w:hAnsi="ＭＳ 明朝" w:hint="eastAsia"/>
          <w:snapToGrid w:val="0"/>
          <w:color w:val="000000" w:themeColor="text1"/>
          <w:sz w:val="20"/>
        </w:rPr>
        <w:t>、</w:t>
      </w:r>
      <w:r w:rsidR="00196C04" w:rsidRPr="00B46C23">
        <w:rPr>
          <w:rFonts w:hAnsi="ＭＳ 明朝" w:hint="eastAsia"/>
          <w:snapToGrid w:val="0"/>
          <w:color w:val="000000" w:themeColor="text1"/>
          <w:sz w:val="20"/>
        </w:rPr>
        <w:t>又は抵当権その他の担保の目的に供してはならない。ただし</w:t>
      </w:r>
      <w:r w:rsidR="004329A9" w:rsidRPr="00B46C23">
        <w:rPr>
          <w:rFonts w:hAnsi="ＭＳ 明朝" w:hint="eastAsia"/>
          <w:snapToGrid w:val="0"/>
          <w:color w:val="000000" w:themeColor="text1"/>
          <w:sz w:val="20"/>
        </w:rPr>
        <w:t>、</w:t>
      </w:r>
      <w:r w:rsidR="00196C04" w:rsidRPr="00B46C23">
        <w:rPr>
          <w:rFonts w:hAnsi="ＭＳ 明朝" w:hint="eastAsia"/>
          <w:snapToGrid w:val="0"/>
          <w:color w:val="000000" w:themeColor="text1"/>
          <w:sz w:val="20"/>
        </w:rPr>
        <w:t>あらかじめ発注者の承諾を得た場合は</w:t>
      </w:r>
      <w:r w:rsidR="004329A9" w:rsidRPr="00B46C23">
        <w:rPr>
          <w:rFonts w:hAnsi="ＭＳ 明朝" w:hint="eastAsia"/>
          <w:snapToGrid w:val="0"/>
          <w:color w:val="000000" w:themeColor="text1"/>
          <w:sz w:val="20"/>
        </w:rPr>
        <w:t>、</w:t>
      </w:r>
      <w:r w:rsidR="00196C04" w:rsidRPr="00B46C23">
        <w:rPr>
          <w:rFonts w:hAnsi="ＭＳ 明朝" w:hint="eastAsia"/>
          <w:snapToGrid w:val="0"/>
          <w:color w:val="000000" w:themeColor="text1"/>
          <w:sz w:val="20"/>
        </w:rPr>
        <w:t>この限りでない。</w:t>
      </w:r>
    </w:p>
    <w:p w:rsidR="00196C04" w:rsidRPr="00B46C23" w:rsidRDefault="00196C04"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受注者が前払金の使用や部分払等によつてもなおこの契約の目的物に係る工事の施工に必要な資金が不足することを疎明したときは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特段の理由がある場合を除き</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受注者の請負代金債権の譲渡について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第１項ただし書の承諾をしなければならない。</w:t>
      </w:r>
    </w:p>
    <w:p w:rsidR="008F4981" w:rsidRPr="00B46C23" w:rsidRDefault="00196C04"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４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前項の規定により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第１項ただし書の承諾を受けた場合は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請負代金債権の譲渡により得た資金をこの契約の目的物に係る工事の施工以外に使用してはならず</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またその使途を疎明する書類を発注者に提出しなければならない。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一括委任又は一括下請負の禁止</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第６条　</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工事の全部若しくはその主たる部分又は他の部分から独立してその機能を発揮する工作物の工事を一括して第三者に委任し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又は請け負わせてはならない。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lastRenderedPageBreak/>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下請負人の通知</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第７条　</w:t>
      </w:r>
      <w:r w:rsidR="00C456B4" w:rsidRPr="00B46C23">
        <w:rPr>
          <w:rFonts w:hAnsi="ＭＳ 明朝" w:cs="ＭＳ ゴシック" w:hint="eastAsia"/>
          <w:snapToGrid w:val="0"/>
          <w:color w:val="000000" w:themeColor="text1"/>
          <w:kern w:val="0"/>
          <w:sz w:val="20"/>
        </w:rPr>
        <w:t>発注者</w:t>
      </w:r>
      <w:r w:rsidR="00C456B4" w:rsidRPr="00B46C23">
        <w:rPr>
          <w:rFonts w:hAnsi="ＭＳ 明朝" w:hint="eastAsia"/>
          <w:snapToGrid w:val="0"/>
          <w:color w:val="000000" w:themeColor="text1"/>
          <w:kern w:val="0"/>
          <w:sz w:val="20"/>
        </w:rPr>
        <w:t>は</w:t>
      </w:r>
      <w:r w:rsidR="004329A9" w:rsidRPr="00B46C23">
        <w:rPr>
          <w:rFonts w:hAnsi="ＭＳ 明朝" w:hint="eastAsia"/>
          <w:snapToGrid w:val="0"/>
          <w:color w:val="000000" w:themeColor="text1"/>
          <w:kern w:val="0"/>
          <w:sz w:val="20"/>
        </w:rPr>
        <w:t>、</w:t>
      </w:r>
      <w:r w:rsidR="00C456B4" w:rsidRPr="00B46C23">
        <w:rPr>
          <w:rFonts w:hAnsi="ＭＳ 明朝" w:hint="eastAsia"/>
          <w:snapToGrid w:val="0"/>
          <w:color w:val="000000" w:themeColor="text1"/>
          <w:kern w:val="0"/>
          <w:sz w:val="20"/>
        </w:rPr>
        <w:t>受注者に対して</w:t>
      </w:r>
      <w:r w:rsidR="004329A9" w:rsidRPr="00B46C23">
        <w:rPr>
          <w:rFonts w:hAnsi="ＭＳ 明朝" w:hint="eastAsia"/>
          <w:snapToGrid w:val="0"/>
          <w:color w:val="000000" w:themeColor="text1"/>
          <w:kern w:val="0"/>
          <w:sz w:val="20"/>
        </w:rPr>
        <w:t>、</w:t>
      </w:r>
      <w:r w:rsidR="00C456B4" w:rsidRPr="00B46C23">
        <w:rPr>
          <w:rFonts w:hAnsi="ＭＳ 明朝" w:hint="eastAsia"/>
          <w:snapToGrid w:val="0"/>
          <w:color w:val="000000" w:themeColor="text1"/>
          <w:kern w:val="0"/>
          <w:sz w:val="20"/>
        </w:rPr>
        <w:t>下請人の商号又は名称その他必要な事項の通知を請求することができる。</w:t>
      </w:r>
    </w:p>
    <w:p w:rsidR="000A3C30" w:rsidRPr="00B46C23" w:rsidRDefault="000A3C30"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（下請負人の健康保険等加入義務等）</w:t>
      </w:r>
    </w:p>
    <w:p w:rsidR="00974D57" w:rsidRPr="00B46C23" w:rsidRDefault="00B81611"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974D57" w:rsidRPr="00B46C23">
        <w:rPr>
          <w:rFonts w:hAnsi="ＭＳ 明朝" w:hint="eastAsia"/>
          <w:snapToGrid w:val="0"/>
          <w:color w:val="000000" w:themeColor="text1"/>
          <w:sz w:val="20"/>
        </w:rPr>
        <w:t>第７条の２　受注者は</w:t>
      </w:r>
      <w:r w:rsidR="004329A9" w:rsidRPr="00B46C23">
        <w:rPr>
          <w:rFonts w:hAnsi="ＭＳ 明朝" w:hint="eastAsia"/>
          <w:snapToGrid w:val="0"/>
          <w:color w:val="000000" w:themeColor="text1"/>
          <w:sz w:val="20"/>
        </w:rPr>
        <w:t>、</w:t>
      </w:r>
      <w:r w:rsidR="00974D57" w:rsidRPr="00B46C23">
        <w:rPr>
          <w:rFonts w:hAnsi="ＭＳ 明朝" w:hint="eastAsia"/>
          <w:snapToGrid w:val="0"/>
          <w:color w:val="000000" w:themeColor="text1"/>
          <w:sz w:val="20"/>
        </w:rPr>
        <w:t>次の号に揚げる届出の義務を履行していない建設業者（建設業法（昭和</w:t>
      </w:r>
      <w:r w:rsidR="00C15E61" w:rsidRPr="00B46C23">
        <w:rPr>
          <w:rFonts w:hAnsi="ＭＳ 明朝" w:hint="eastAsia"/>
          <w:snapToGrid w:val="0"/>
          <w:color w:val="000000" w:themeColor="text1"/>
          <w:sz w:val="20"/>
        </w:rPr>
        <w:t>２４</w:t>
      </w:r>
      <w:r w:rsidR="00974D57" w:rsidRPr="00B46C23">
        <w:rPr>
          <w:rFonts w:hAnsi="ＭＳ 明朝" w:hint="eastAsia"/>
          <w:snapToGrid w:val="0"/>
          <w:color w:val="000000" w:themeColor="text1"/>
          <w:sz w:val="20"/>
        </w:rPr>
        <w:t>年法律第</w:t>
      </w:r>
      <w:r w:rsidR="00C15E61" w:rsidRPr="00B46C23">
        <w:rPr>
          <w:rFonts w:hAnsi="ＭＳ 明朝" w:hint="eastAsia"/>
          <w:snapToGrid w:val="0"/>
          <w:color w:val="000000" w:themeColor="text1"/>
          <w:sz w:val="20"/>
        </w:rPr>
        <w:t>１００</w:t>
      </w:r>
      <w:r w:rsidR="00974D57" w:rsidRPr="00B46C23">
        <w:rPr>
          <w:rFonts w:hAnsi="ＭＳ 明朝" w:hint="eastAsia"/>
          <w:snapToGrid w:val="0"/>
          <w:color w:val="000000" w:themeColor="text1"/>
          <w:sz w:val="20"/>
        </w:rPr>
        <w:t>号）第２条第３項に定める建設業者をいい</w:t>
      </w:r>
      <w:r w:rsidR="004329A9" w:rsidRPr="00B46C23">
        <w:rPr>
          <w:rFonts w:hAnsi="ＭＳ 明朝" w:hint="eastAsia"/>
          <w:snapToGrid w:val="0"/>
          <w:color w:val="000000" w:themeColor="text1"/>
          <w:sz w:val="20"/>
        </w:rPr>
        <w:t>、</w:t>
      </w:r>
      <w:r w:rsidR="00974D57" w:rsidRPr="00B46C23">
        <w:rPr>
          <w:rFonts w:hAnsi="ＭＳ 明朝" w:hint="eastAsia"/>
          <w:snapToGrid w:val="0"/>
          <w:color w:val="000000" w:themeColor="text1"/>
          <w:sz w:val="20"/>
        </w:rPr>
        <w:t>当該届出の義務がない者を除く。）を下請負人としてはならない。</w:t>
      </w:r>
    </w:p>
    <w:p w:rsidR="00974D57" w:rsidRPr="00B46C23" w:rsidRDefault="00974D57"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C15E61" w:rsidRPr="00B46C23">
        <w:rPr>
          <w:rFonts w:hAnsi="ＭＳ 明朝" w:hint="eastAsia"/>
          <w:snapToGrid w:val="0"/>
          <w:color w:val="000000" w:themeColor="text1"/>
          <w:sz w:val="20"/>
        </w:rPr>
        <w:t>１</w:t>
      </w:r>
      <w:r w:rsidRPr="00B46C23">
        <w:rPr>
          <w:rFonts w:hAnsi="ＭＳ 明朝" w:hint="eastAsia"/>
          <w:snapToGrid w:val="0"/>
          <w:color w:val="000000" w:themeColor="text1"/>
          <w:sz w:val="20"/>
        </w:rPr>
        <w:t>）　健康保険法</w:t>
      </w:r>
      <w:r w:rsidR="003C7423" w:rsidRPr="00B46C23">
        <w:rPr>
          <w:rFonts w:hAnsi="ＭＳ 明朝" w:hint="eastAsia"/>
          <w:snapToGrid w:val="0"/>
          <w:color w:val="000000" w:themeColor="text1"/>
          <w:sz w:val="20"/>
        </w:rPr>
        <w:t>（大正</w:t>
      </w:r>
      <w:r w:rsidR="00C15E61" w:rsidRPr="00B46C23">
        <w:rPr>
          <w:rFonts w:hAnsi="ＭＳ 明朝" w:hint="eastAsia"/>
          <w:snapToGrid w:val="0"/>
          <w:color w:val="000000" w:themeColor="text1"/>
          <w:sz w:val="20"/>
        </w:rPr>
        <w:t>１１</w:t>
      </w:r>
      <w:r w:rsidR="003C7423" w:rsidRPr="00B46C23">
        <w:rPr>
          <w:rFonts w:hAnsi="ＭＳ 明朝" w:hint="eastAsia"/>
          <w:snapToGrid w:val="0"/>
          <w:color w:val="000000" w:themeColor="text1"/>
          <w:sz w:val="20"/>
        </w:rPr>
        <w:t>年法律第</w:t>
      </w:r>
      <w:r w:rsidR="00C15E61" w:rsidRPr="00B46C23">
        <w:rPr>
          <w:rFonts w:hAnsi="ＭＳ 明朝" w:hint="eastAsia"/>
          <w:snapToGrid w:val="0"/>
          <w:color w:val="000000" w:themeColor="text1"/>
          <w:sz w:val="20"/>
        </w:rPr>
        <w:t>７０</w:t>
      </w:r>
      <w:r w:rsidR="003C7423" w:rsidRPr="00B46C23">
        <w:rPr>
          <w:rFonts w:hAnsi="ＭＳ 明朝" w:hint="eastAsia"/>
          <w:snapToGrid w:val="0"/>
          <w:color w:val="000000" w:themeColor="text1"/>
          <w:sz w:val="20"/>
        </w:rPr>
        <w:t>号）第</w:t>
      </w:r>
      <w:r w:rsidR="00C15E61" w:rsidRPr="00B46C23">
        <w:rPr>
          <w:rFonts w:hAnsi="ＭＳ 明朝" w:hint="eastAsia"/>
          <w:snapToGrid w:val="0"/>
          <w:color w:val="000000" w:themeColor="text1"/>
          <w:sz w:val="20"/>
        </w:rPr>
        <w:t>４８</w:t>
      </w:r>
      <w:r w:rsidR="003C7423" w:rsidRPr="00B46C23">
        <w:rPr>
          <w:rFonts w:hAnsi="ＭＳ 明朝" w:hint="eastAsia"/>
          <w:snapToGrid w:val="0"/>
          <w:color w:val="000000" w:themeColor="text1"/>
          <w:sz w:val="20"/>
        </w:rPr>
        <w:t>条の規定による届出の義務</w:t>
      </w:r>
    </w:p>
    <w:p w:rsidR="00974D57" w:rsidRPr="00B46C23" w:rsidRDefault="003C7423"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C15E61" w:rsidRPr="00B46C23">
        <w:rPr>
          <w:rFonts w:hAnsi="ＭＳ 明朝" w:hint="eastAsia"/>
          <w:snapToGrid w:val="0"/>
          <w:color w:val="000000" w:themeColor="text1"/>
          <w:sz w:val="20"/>
        </w:rPr>
        <w:t>２</w:t>
      </w:r>
      <w:r w:rsidRPr="00B46C23">
        <w:rPr>
          <w:rFonts w:hAnsi="ＭＳ 明朝" w:hint="eastAsia"/>
          <w:snapToGrid w:val="0"/>
          <w:color w:val="000000" w:themeColor="text1"/>
          <w:sz w:val="20"/>
        </w:rPr>
        <w:t>）　厚生年金保険法（昭和</w:t>
      </w:r>
      <w:r w:rsidR="00C15E61" w:rsidRPr="00B46C23">
        <w:rPr>
          <w:rFonts w:hAnsi="ＭＳ 明朝" w:hint="eastAsia"/>
          <w:snapToGrid w:val="0"/>
          <w:color w:val="000000" w:themeColor="text1"/>
          <w:sz w:val="20"/>
        </w:rPr>
        <w:t>２９</w:t>
      </w:r>
      <w:r w:rsidRPr="00B46C23">
        <w:rPr>
          <w:rFonts w:hAnsi="ＭＳ 明朝" w:hint="eastAsia"/>
          <w:snapToGrid w:val="0"/>
          <w:color w:val="000000" w:themeColor="text1"/>
          <w:sz w:val="20"/>
        </w:rPr>
        <w:t>年法律第</w:t>
      </w:r>
      <w:r w:rsidR="00C15E61" w:rsidRPr="00B46C23">
        <w:rPr>
          <w:rFonts w:hAnsi="ＭＳ 明朝" w:hint="eastAsia"/>
          <w:snapToGrid w:val="0"/>
          <w:color w:val="000000" w:themeColor="text1"/>
          <w:sz w:val="20"/>
        </w:rPr>
        <w:t>１１５</w:t>
      </w:r>
      <w:r w:rsidRPr="00B46C23">
        <w:rPr>
          <w:rFonts w:hAnsi="ＭＳ 明朝" w:hint="eastAsia"/>
          <w:snapToGrid w:val="0"/>
          <w:color w:val="000000" w:themeColor="text1"/>
          <w:sz w:val="20"/>
        </w:rPr>
        <w:t>号）第</w:t>
      </w:r>
      <w:r w:rsidR="00C15E61" w:rsidRPr="00B46C23">
        <w:rPr>
          <w:rFonts w:hAnsi="ＭＳ 明朝" w:hint="eastAsia"/>
          <w:snapToGrid w:val="0"/>
          <w:color w:val="000000" w:themeColor="text1"/>
          <w:sz w:val="20"/>
        </w:rPr>
        <w:t>２７</w:t>
      </w:r>
      <w:r w:rsidRPr="00B46C23">
        <w:rPr>
          <w:rFonts w:hAnsi="ＭＳ 明朝" w:hint="eastAsia"/>
          <w:snapToGrid w:val="0"/>
          <w:color w:val="000000" w:themeColor="text1"/>
          <w:sz w:val="20"/>
        </w:rPr>
        <w:t>条の規定による届出の義務</w:t>
      </w:r>
    </w:p>
    <w:p w:rsidR="003C7423" w:rsidRPr="00B46C23" w:rsidRDefault="003C7423"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C15E61" w:rsidRPr="00B46C23">
        <w:rPr>
          <w:rFonts w:hAnsi="ＭＳ 明朝" w:hint="eastAsia"/>
          <w:snapToGrid w:val="0"/>
          <w:color w:val="000000" w:themeColor="text1"/>
          <w:sz w:val="20"/>
        </w:rPr>
        <w:t>３</w:t>
      </w:r>
      <w:r w:rsidRPr="00B46C23">
        <w:rPr>
          <w:rFonts w:hAnsi="ＭＳ 明朝" w:hint="eastAsia"/>
          <w:snapToGrid w:val="0"/>
          <w:color w:val="000000" w:themeColor="text1"/>
          <w:sz w:val="20"/>
        </w:rPr>
        <w:t>）　雇用保険法（昭和</w:t>
      </w:r>
      <w:r w:rsidR="00C15E61" w:rsidRPr="00B46C23">
        <w:rPr>
          <w:rFonts w:hAnsi="ＭＳ 明朝" w:hint="eastAsia"/>
          <w:snapToGrid w:val="0"/>
          <w:color w:val="000000" w:themeColor="text1"/>
          <w:sz w:val="20"/>
        </w:rPr>
        <w:t>４９</w:t>
      </w:r>
      <w:r w:rsidRPr="00B46C23">
        <w:rPr>
          <w:rFonts w:hAnsi="ＭＳ 明朝" w:hint="eastAsia"/>
          <w:snapToGrid w:val="0"/>
          <w:color w:val="000000" w:themeColor="text1"/>
          <w:sz w:val="20"/>
        </w:rPr>
        <w:t>年法律第</w:t>
      </w:r>
      <w:r w:rsidR="00C15E61" w:rsidRPr="00B46C23">
        <w:rPr>
          <w:rFonts w:hAnsi="ＭＳ 明朝" w:hint="eastAsia"/>
          <w:snapToGrid w:val="0"/>
          <w:color w:val="000000" w:themeColor="text1"/>
          <w:sz w:val="20"/>
        </w:rPr>
        <w:t>１１６</w:t>
      </w:r>
      <w:r w:rsidRPr="00B46C23">
        <w:rPr>
          <w:rFonts w:hAnsi="ＭＳ 明朝" w:hint="eastAsia"/>
          <w:snapToGrid w:val="0"/>
          <w:color w:val="000000" w:themeColor="text1"/>
          <w:sz w:val="20"/>
        </w:rPr>
        <w:t>号）</w:t>
      </w:r>
      <w:r w:rsidR="000A3C30" w:rsidRPr="00B46C23">
        <w:rPr>
          <w:rFonts w:hAnsi="ＭＳ 明朝" w:hint="eastAsia"/>
          <w:snapToGrid w:val="0"/>
          <w:color w:val="000000" w:themeColor="text1"/>
          <w:sz w:val="20"/>
        </w:rPr>
        <w:t>第</w:t>
      </w:r>
      <w:r w:rsidR="00C15E61" w:rsidRPr="00B46C23">
        <w:rPr>
          <w:rFonts w:hAnsi="ＭＳ 明朝" w:hint="eastAsia"/>
          <w:snapToGrid w:val="0"/>
          <w:color w:val="000000" w:themeColor="text1"/>
          <w:sz w:val="20"/>
        </w:rPr>
        <w:t>７</w:t>
      </w:r>
      <w:r w:rsidR="000A3C30" w:rsidRPr="00B46C23">
        <w:rPr>
          <w:rFonts w:hAnsi="ＭＳ 明朝" w:hint="eastAsia"/>
          <w:snapToGrid w:val="0"/>
          <w:color w:val="000000" w:themeColor="text1"/>
          <w:sz w:val="20"/>
        </w:rPr>
        <w:t>条の規定による届出義務</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特許権等の使用</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第８条　</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特許権</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実用新案権</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意匠権</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商標権その他日本国の法令に基づき保護される第三者の権利</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以下「特許権等」という。</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の対象となつている工事材料</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施工方法等を使用するときは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その使用に関する一切の責任を負わなければならない。ただし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発注者がその工事材料</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施工方法等を指定した場合において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設計図書に特許権等の対象である旨の明示がなく</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かつ</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受注者がその存在を知らなかつたときは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受注者がその使用に関して要した費用を負担しなければならない。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監督職員</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第９条　</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監督職員を置いたときは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その氏名を受注者に通知しなければならない。監督職員を変更したときも同様とする。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監督職員は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この契約書の他の条項に定めるもの及びこの契約条項に基づく発注者の権限とされる事項のうち発注者が必要と認めて監督職員に委任したもののほか</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設計図書に定めるところにより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次に掲げる権限を有する。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１</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この契約の履行についての受注者又は受注者の現場代理人に対する指示</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承諾又は協議</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２</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設計図書に基づく工事の施工のための詳細図等の作成及び交付又は受注者が作成した詳細図等の承諾</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３</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設計図書に基づく工程の管理</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立会い</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工事の施工状況の検査又は工事材料の試験若しくは検査</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確認を含む。</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２名以上の監督職員を置き</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前項の権限を分担させたときにあつてはそれぞれの監督職員の有する権限の内容を</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監督職員にこの契約書に基づく発注者の権限の一部を委任したときにあつては当該委任した権限の内容を</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受注者に通知しなければならない。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４　第２項の規定に基づく監督職員の指示又は承諾は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原則として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書面により行わなければならない。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23618" w:rsidRPr="00B46C23">
        <w:rPr>
          <w:rFonts w:hAnsi="ＭＳ 明朝" w:hint="eastAsia"/>
          <w:snapToGrid w:val="0"/>
          <w:color w:val="000000" w:themeColor="text1"/>
          <w:sz w:val="20"/>
        </w:rPr>
        <w:t>５　この契約書に定める催告</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請求</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通知</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報告</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申出</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承諾及び解除については</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設計図書に定めるものを除き</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監督職員を経由して行うものとする。この場合においては</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監督職員に到達した日をもつて発注者に到達したものとみなす。</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現場代理人及び主任技術者等</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第１０条　</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次の各号に掲げる者を定めて工事現場に設置し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設計図書に定めるところにより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その氏名その他必要な事項を発注者に通知しなければならない。これらの者を変更したときも同様とする。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１</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現場代理人</w:t>
      </w:r>
    </w:p>
    <w:p w:rsidR="00B8161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２</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w:t>
      </w:r>
      <w:r w:rsidR="00B81611" w:rsidRPr="00B46C23">
        <w:rPr>
          <w:rFonts w:hAnsi="ＭＳ 明朝"/>
          <w:snapToGrid w:val="0"/>
          <w:color w:val="000000" w:themeColor="text1"/>
          <w:sz w:val="20"/>
        </w:rPr>
        <w:t>(</w:t>
      </w:r>
      <w:r w:rsidR="00C15E61" w:rsidRPr="00B46C23">
        <w:rPr>
          <w:rFonts w:hAnsi="ＭＳ 明朝" w:hint="eastAsia"/>
          <w:snapToGrid w:val="0"/>
          <w:color w:val="000000" w:themeColor="text1"/>
          <w:sz w:val="20"/>
        </w:rPr>
        <w:t>Ａ</w:t>
      </w:r>
      <w:r w:rsidR="00B81611" w:rsidRPr="00B46C23">
        <w:rPr>
          <w:rFonts w:hAnsi="ＭＳ 明朝"/>
          <w:snapToGrid w:val="0"/>
          <w:color w:val="000000" w:themeColor="text1"/>
          <w:sz w:val="20"/>
        </w:rPr>
        <w:t>)</w:t>
      </w:r>
      <w:r w:rsidR="00B81611" w:rsidRPr="00B46C23">
        <w:rPr>
          <w:rFonts w:hAnsi="ＭＳ 明朝" w:hint="eastAsia"/>
          <w:snapToGrid w:val="0"/>
          <w:color w:val="000000" w:themeColor="text1"/>
          <w:sz w:val="20"/>
        </w:rPr>
        <w:t xml:space="preserve">　</w:t>
      </w:r>
      <w:r w:rsidR="00B81611" w:rsidRPr="00B46C23">
        <w:rPr>
          <w:rFonts w:hAnsi="ＭＳ 明朝"/>
          <w:snapToGrid w:val="0"/>
          <w:color w:val="000000" w:themeColor="text1"/>
          <w:sz w:val="20"/>
        </w:rPr>
        <w:t>[</w:t>
      </w:r>
      <w:r w:rsidR="00B81611" w:rsidRPr="00B46C23">
        <w:rPr>
          <w:rFonts w:hAnsi="ＭＳ 明朝" w:hint="eastAsia"/>
          <w:snapToGrid w:val="0"/>
          <w:color w:val="000000" w:themeColor="text1"/>
          <w:sz w:val="20"/>
        </w:rPr>
        <w:t xml:space="preserve">　</w:t>
      </w:r>
      <w:r w:rsidR="00B81611" w:rsidRPr="00B46C23">
        <w:rPr>
          <w:rFonts w:hAnsi="ＭＳ 明朝"/>
          <w:snapToGrid w:val="0"/>
          <w:color w:val="000000" w:themeColor="text1"/>
          <w:sz w:val="20"/>
        </w:rPr>
        <w:t>]</w:t>
      </w:r>
      <w:r w:rsidRPr="00B46C23">
        <w:rPr>
          <w:rFonts w:hAnsi="ＭＳ 明朝" w:hint="eastAsia"/>
          <w:snapToGrid w:val="0"/>
          <w:color w:val="000000" w:themeColor="text1"/>
          <w:sz w:val="20"/>
        </w:rPr>
        <w:t>主任技術者</w:t>
      </w:r>
    </w:p>
    <w:p w:rsidR="00B92B08" w:rsidRPr="00B46C23" w:rsidRDefault="00B92B08"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B81611" w:rsidRPr="00B46C23">
        <w:rPr>
          <w:rFonts w:hAnsi="ＭＳ 明朝"/>
          <w:snapToGrid w:val="0"/>
          <w:color w:val="000000" w:themeColor="text1"/>
          <w:sz w:val="20"/>
        </w:rPr>
        <w:t>(</w:t>
      </w:r>
      <w:r w:rsidR="00C15E61" w:rsidRPr="00B46C23">
        <w:rPr>
          <w:rFonts w:hAnsi="ＭＳ 明朝" w:hint="eastAsia"/>
          <w:snapToGrid w:val="0"/>
          <w:color w:val="000000" w:themeColor="text1"/>
          <w:sz w:val="20"/>
        </w:rPr>
        <w:t>Ｂ</w:t>
      </w:r>
      <w:r w:rsidR="00B81611" w:rsidRPr="00B46C23">
        <w:rPr>
          <w:rFonts w:hAnsi="ＭＳ 明朝"/>
          <w:snapToGrid w:val="0"/>
          <w:color w:val="000000" w:themeColor="text1"/>
          <w:sz w:val="20"/>
        </w:rPr>
        <w:t>)</w:t>
      </w:r>
      <w:r w:rsidR="00B81611" w:rsidRPr="00B46C23">
        <w:rPr>
          <w:rFonts w:hAnsi="ＭＳ 明朝" w:hint="eastAsia"/>
          <w:snapToGrid w:val="0"/>
          <w:color w:val="000000" w:themeColor="text1"/>
          <w:sz w:val="20"/>
        </w:rPr>
        <w:t xml:space="preserve">　</w:t>
      </w:r>
      <w:r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w:t>
      </w:r>
      <w:r w:rsidRPr="00B46C23">
        <w:rPr>
          <w:rFonts w:hAnsi="ＭＳ 明朝"/>
          <w:snapToGrid w:val="0"/>
          <w:color w:val="000000" w:themeColor="text1"/>
          <w:sz w:val="20"/>
        </w:rPr>
        <w:t>]</w:t>
      </w:r>
      <w:r w:rsidRPr="00B46C23">
        <w:rPr>
          <w:rFonts w:hAnsi="ＭＳ 明朝" w:hint="eastAsia"/>
          <w:snapToGrid w:val="0"/>
          <w:color w:val="000000" w:themeColor="text1"/>
          <w:sz w:val="20"/>
        </w:rPr>
        <w:t>監理技術者</w:t>
      </w:r>
    </w:p>
    <w:p w:rsidR="007B780D" w:rsidRPr="00B46C23" w:rsidRDefault="008E37CC" w:rsidP="003277C7">
      <w:pPr>
        <w:tabs>
          <w:tab w:val="left" w:pos="993"/>
        </w:tabs>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B81611" w:rsidRPr="00B46C23">
        <w:rPr>
          <w:rFonts w:hAnsi="ＭＳ 明朝"/>
          <w:snapToGrid w:val="0"/>
          <w:color w:val="000000" w:themeColor="text1"/>
          <w:sz w:val="20"/>
        </w:rPr>
        <w:t>(</w:t>
      </w:r>
      <w:r w:rsidR="00B81611" w:rsidRPr="00B46C23">
        <w:rPr>
          <w:rFonts w:hAnsi="ＭＳ 明朝" w:hint="eastAsia"/>
          <w:snapToGrid w:val="0"/>
          <w:color w:val="000000" w:themeColor="text1"/>
          <w:sz w:val="20"/>
        </w:rPr>
        <w:t>Ｃ</w:t>
      </w:r>
      <w:r w:rsidR="00B81611" w:rsidRPr="00B46C23">
        <w:rPr>
          <w:rFonts w:hAnsi="ＭＳ 明朝"/>
          <w:snapToGrid w:val="0"/>
          <w:color w:val="000000" w:themeColor="text1"/>
          <w:sz w:val="20"/>
        </w:rPr>
        <w:t>)</w:t>
      </w:r>
      <w:r w:rsidR="00B81611" w:rsidRPr="00B46C23">
        <w:rPr>
          <w:rFonts w:hAnsi="ＭＳ 明朝" w:hint="eastAsia"/>
          <w:snapToGrid w:val="0"/>
          <w:color w:val="000000" w:themeColor="text1"/>
          <w:sz w:val="20"/>
        </w:rPr>
        <w:t xml:space="preserve">　</w:t>
      </w:r>
      <w:r w:rsidR="003D64EB" w:rsidRPr="00B46C23">
        <w:rPr>
          <w:rFonts w:hAnsi="ＭＳ 明朝" w:hint="eastAsia"/>
          <w:snapToGrid w:val="0"/>
          <w:color w:val="000000" w:themeColor="text1"/>
          <w:sz w:val="20"/>
        </w:rPr>
        <w:t>監理技術者補佐（建設業法第２６条第３項ただし書に規定する者をいう。以下同じ。）</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３</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専門技術者</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建設業法第２６条の２に規定する技術者をいう。以下同じ。</w:t>
      </w:r>
      <w:r w:rsidR="00241EC3" w:rsidRPr="00B46C23">
        <w:rPr>
          <w:rFonts w:hAnsi="ＭＳ 明朝" w:hint="eastAsia"/>
          <w:snapToGrid w:val="0"/>
          <w:color w:val="000000" w:themeColor="text1"/>
          <w:sz w:val="20"/>
        </w:rPr>
        <w:t>）</w:t>
      </w:r>
    </w:p>
    <w:p w:rsidR="00EC7475" w:rsidRPr="00B46C23" w:rsidRDefault="001E7E5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CA687E" w:rsidRPr="00B46C23">
        <w:rPr>
          <w:rFonts w:hAnsi="ＭＳ 明朝"/>
          <w:snapToGrid w:val="0"/>
          <w:color w:val="000000" w:themeColor="text1"/>
          <w:sz w:val="20"/>
        </w:rPr>
        <w:t>[</w:t>
      </w:r>
      <w:r w:rsidR="00CA687E" w:rsidRPr="00B46C23">
        <w:rPr>
          <w:rFonts w:hAnsi="ＭＳ 明朝" w:hint="eastAsia"/>
          <w:snapToGrid w:val="0"/>
          <w:color w:val="000000" w:themeColor="text1"/>
          <w:sz w:val="20"/>
        </w:rPr>
        <w:t>注</w:t>
      </w:r>
      <w:r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w:t>
      </w:r>
      <w:r w:rsidR="00CA687E" w:rsidRPr="00B46C23">
        <w:rPr>
          <w:rFonts w:hAnsi="ＭＳ 明朝"/>
          <w:snapToGrid w:val="0"/>
          <w:color w:val="000000" w:themeColor="text1"/>
          <w:sz w:val="20"/>
        </w:rPr>
        <w:t>(</w:t>
      </w:r>
      <w:r w:rsidR="00C15E61" w:rsidRPr="00B46C23">
        <w:rPr>
          <w:rFonts w:hAnsi="ＭＳ 明朝" w:hint="eastAsia"/>
          <w:snapToGrid w:val="0"/>
          <w:color w:val="000000" w:themeColor="text1"/>
          <w:sz w:val="20"/>
        </w:rPr>
        <w:t>Ｂ</w:t>
      </w:r>
      <w:r w:rsidR="00CA687E" w:rsidRPr="00B46C23">
        <w:rPr>
          <w:rFonts w:hAnsi="ＭＳ 明朝"/>
          <w:snapToGrid w:val="0"/>
          <w:color w:val="000000" w:themeColor="text1"/>
          <w:sz w:val="20"/>
        </w:rPr>
        <w:t>)</w:t>
      </w:r>
      <w:r w:rsidR="00CA687E" w:rsidRPr="00B46C23">
        <w:rPr>
          <w:rFonts w:hAnsi="ＭＳ 明朝" w:hint="eastAsia"/>
          <w:snapToGrid w:val="0"/>
          <w:color w:val="000000" w:themeColor="text1"/>
          <w:sz w:val="20"/>
        </w:rPr>
        <w:t>は</w:t>
      </w:r>
      <w:r w:rsidR="004329A9" w:rsidRPr="00B46C23">
        <w:rPr>
          <w:rFonts w:hAnsi="ＭＳ 明朝" w:hint="eastAsia"/>
          <w:snapToGrid w:val="0"/>
          <w:color w:val="000000" w:themeColor="text1"/>
          <w:sz w:val="20"/>
        </w:rPr>
        <w:t>、</w:t>
      </w:r>
      <w:r w:rsidR="00CA687E" w:rsidRPr="00B46C23">
        <w:rPr>
          <w:rFonts w:hAnsi="ＭＳ 明朝" w:hint="eastAsia"/>
          <w:snapToGrid w:val="0"/>
          <w:color w:val="000000" w:themeColor="text1"/>
          <w:sz w:val="20"/>
        </w:rPr>
        <w:t>建設業法第</w:t>
      </w:r>
      <w:r w:rsidR="001767BA" w:rsidRPr="00B46C23">
        <w:rPr>
          <w:rFonts w:hAnsi="ＭＳ 明朝" w:hint="eastAsia"/>
          <w:snapToGrid w:val="0"/>
          <w:color w:val="000000" w:themeColor="text1"/>
          <w:sz w:val="20"/>
        </w:rPr>
        <w:t>２６</w:t>
      </w:r>
      <w:r w:rsidR="00CA687E" w:rsidRPr="00B46C23">
        <w:rPr>
          <w:rFonts w:hAnsi="ＭＳ 明朝" w:hint="eastAsia"/>
          <w:snapToGrid w:val="0"/>
          <w:color w:val="000000" w:themeColor="text1"/>
          <w:sz w:val="20"/>
        </w:rPr>
        <w:t>条第２項</w:t>
      </w:r>
      <w:r w:rsidRPr="00B46C23">
        <w:rPr>
          <w:rFonts w:hAnsi="ＭＳ 明朝" w:hint="eastAsia"/>
          <w:snapToGrid w:val="0"/>
          <w:color w:val="000000" w:themeColor="text1"/>
          <w:sz w:val="20"/>
        </w:rPr>
        <w:t>の規定に該当する場合に</w:t>
      </w:r>
      <w:r w:rsidR="004329A9" w:rsidRPr="00B46C23">
        <w:rPr>
          <w:rFonts w:hAnsi="ＭＳ 明朝" w:hint="eastAsia"/>
          <w:snapToGrid w:val="0"/>
          <w:color w:val="000000" w:themeColor="text1"/>
          <w:sz w:val="20"/>
        </w:rPr>
        <w:t>、</w:t>
      </w:r>
      <w:r w:rsidRPr="00B46C23">
        <w:rPr>
          <w:rFonts w:hAnsi="ＭＳ 明朝"/>
          <w:snapToGrid w:val="0"/>
          <w:color w:val="000000" w:themeColor="text1"/>
          <w:sz w:val="20"/>
        </w:rPr>
        <w:t>(</w:t>
      </w:r>
      <w:r w:rsidR="00C15E61" w:rsidRPr="00B46C23">
        <w:rPr>
          <w:rFonts w:hAnsi="ＭＳ 明朝" w:hint="eastAsia"/>
          <w:snapToGrid w:val="0"/>
          <w:color w:val="000000" w:themeColor="text1"/>
          <w:sz w:val="20"/>
        </w:rPr>
        <w:t>Ａ</w:t>
      </w:r>
      <w:r w:rsidRPr="00B46C23">
        <w:rPr>
          <w:rFonts w:hAnsi="ＭＳ 明朝"/>
          <w:snapToGrid w:val="0"/>
          <w:color w:val="000000" w:themeColor="text1"/>
          <w:sz w:val="20"/>
        </w:rPr>
        <w:t>)</w:t>
      </w:r>
      <w:r w:rsidR="00EC7475" w:rsidRPr="00B46C23">
        <w:rPr>
          <w:rFonts w:hAnsi="ＭＳ 明朝" w:hint="eastAsia"/>
          <w:snapToGrid w:val="0"/>
          <w:color w:val="000000" w:themeColor="text1"/>
          <w:sz w:val="20"/>
        </w:rPr>
        <w:t>は</w:t>
      </w:r>
      <w:r w:rsidR="004329A9" w:rsidRPr="00B46C23">
        <w:rPr>
          <w:rFonts w:hAnsi="ＭＳ 明朝" w:hint="eastAsia"/>
          <w:snapToGrid w:val="0"/>
          <w:color w:val="000000" w:themeColor="text1"/>
          <w:sz w:val="20"/>
        </w:rPr>
        <w:t>、</w:t>
      </w:r>
      <w:r w:rsidR="00EC7475" w:rsidRPr="00B46C23">
        <w:rPr>
          <w:rFonts w:hAnsi="ＭＳ 明朝" w:hint="eastAsia"/>
          <w:snapToGrid w:val="0"/>
          <w:color w:val="000000" w:themeColor="text1"/>
          <w:sz w:val="20"/>
        </w:rPr>
        <w:t>それ以外の場合に使用する。</w:t>
      </w:r>
      <w:r w:rsidRPr="00B46C23">
        <w:rPr>
          <w:rFonts w:hAnsi="ＭＳ 明朝"/>
          <w:snapToGrid w:val="0"/>
          <w:color w:val="000000" w:themeColor="text1"/>
          <w:sz w:val="20"/>
        </w:rPr>
        <w:t>(</w:t>
      </w:r>
      <w:r w:rsidRPr="00B46C23">
        <w:rPr>
          <w:rFonts w:hAnsi="ＭＳ 明朝" w:hint="eastAsia"/>
          <w:snapToGrid w:val="0"/>
          <w:color w:val="000000" w:themeColor="text1"/>
          <w:sz w:val="20"/>
        </w:rPr>
        <w:t>Ｃ</w:t>
      </w:r>
      <w:r w:rsidRPr="00B46C23">
        <w:rPr>
          <w:rFonts w:hAnsi="ＭＳ 明朝"/>
          <w:snapToGrid w:val="0"/>
          <w:color w:val="000000" w:themeColor="text1"/>
          <w:sz w:val="20"/>
        </w:rPr>
        <w:t>)</w:t>
      </w:r>
      <w:r w:rsidRPr="00B46C23">
        <w:rPr>
          <w:rFonts w:hAnsi="ＭＳ 明朝" w:hint="eastAsia"/>
          <w:snapToGrid w:val="0"/>
          <w:color w:val="000000" w:themeColor="text1"/>
          <w:sz w:val="20"/>
        </w:rPr>
        <w:t>は</w:t>
      </w:r>
      <w:r w:rsidR="004329A9" w:rsidRPr="00B46C23">
        <w:rPr>
          <w:rFonts w:hAnsi="ＭＳ 明朝" w:hint="eastAsia"/>
          <w:snapToGrid w:val="0"/>
          <w:color w:val="000000" w:themeColor="text1"/>
          <w:sz w:val="20"/>
        </w:rPr>
        <w:t>、</w:t>
      </w:r>
      <w:r w:rsidRPr="00B46C23">
        <w:rPr>
          <w:rFonts w:hAnsi="ＭＳ 明朝"/>
          <w:snapToGrid w:val="0"/>
          <w:color w:val="000000" w:themeColor="text1"/>
          <w:sz w:val="20"/>
        </w:rPr>
        <w:t>(</w:t>
      </w:r>
      <w:r w:rsidRPr="00B46C23">
        <w:rPr>
          <w:rFonts w:hAnsi="ＭＳ 明朝" w:hint="eastAsia"/>
          <w:snapToGrid w:val="0"/>
          <w:color w:val="000000" w:themeColor="text1"/>
          <w:sz w:val="20"/>
        </w:rPr>
        <w:t>Ｂ</w:t>
      </w:r>
      <w:r w:rsidRPr="00B46C23">
        <w:rPr>
          <w:rFonts w:hAnsi="ＭＳ 明朝"/>
          <w:snapToGrid w:val="0"/>
          <w:color w:val="000000" w:themeColor="text1"/>
          <w:sz w:val="20"/>
        </w:rPr>
        <w:t>)</w:t>
      </w:r>
      <w:r w:rsidR="001767BA" w:rsidRPr="00B46C23">
        <w:rPr>
          <w:rFonts w:hAnsi="ＭＳ 明朝" w:hint="eastAsia"/>
          <w:snapToGrid w:val="0"/>
          <w:color w:val="000000" w:themeColor="text1"/>
          <w:sz w:val="20"/>
        </w:rPr>
        <w:t>を使用する場合において</w:t>
      </w:r>
      <w:r w:rsidR="004329A9" w:rsidRPr="00B46C23">
        <w:rPr>
          <w:rFonts w:hAnsi="ＭＳ 明朝" w:hint="eastAsia"/>
          <w:snapToGrid w:val="0"/>
          <w:color w:val="000000" w:themeColor="text1"/>
          <w:sz w:val="20"/>
        </w:rPr>
        <w:t>、</w:t>
      </w:r>
      <w:r w:rsidR="001767BA" w:rsidRPr="00B46C23">
        <w:rPr>
          <w:rFonts w:hAnsi="ＭＳ 明朝" w:hint="eastAsia"/>
          <w:snapToGrid w:val="0"/>
          <w:color w:val="000000" w:themeColor="text1"/>
          <w:sz w:val="20"/>
        </w:rPr>
        <w:t>建設業法第２６条第３項ただし書の規定を使用し監理技術者が兼務する場合に使用する。</w:t>
      </w:r>
      <w:r w:rsidR="00EC7475" w:rsidRPr="00B46C23">
        <w:rPr>
          <w:rFonts w:hAnsi="ＭＳ 明朝"/>
          <w:snapToGrid w:val="0"/>
          <w:color w:val="000000" w:themeColor="text1"/>
          <w:sz w:val="20"/>
        </w:rPr>
        <w:t>[</w:t>
      </w:r>
      <w:r w:rsidR="00EC7475" w:rsidRPr="00B46C23">
        <w:rPr>
          <w:rFonts w:hAnsi="ＭＳ 明朝" w:hint="eastAsia"/>
          <w:snapToGrid w:val="0"/>
          <w:color w:val="000000" w:themeColor="text1"/>
          <w:sz w:val="20"/>
        </w:rPr>
        <w:t xml:space="preserve">　</w:t>
      </w:r>
      <w:r w:rsidR="00EC7475" w:rsidRPr="00B46C23">
        <w:rPr>
          <w:rFonts w:hAnsi="ＭＳ 明朝"/>
          <w:snapToGrid w:val="0"/>
          <w:color w:val="000000" w:themeColor="text1"/>
          <w:sz w:val="20"/>
        </w:rPr>
        <w:t>]</w:t>
      </w:r>
      <w:r w:rsidR="00EC7475" w:rsidRPr="00B46C23">
        <w:rPr>
          <w:rFonts w:hAnsi="ＭＳ 明朝" w:hint="eastAsia"/>
          <w:snapToGrid w:val="0"/>
          <w:color w:val="000000" w:themeColor="text1"/>
          <w:sz w:val="20"/>
        </w:rPr>
        <w:t>の部分には</w:t>
      </w:r>
      <w:r w:rsidR="004329A9" w:rsidRPr="00B46C23">
        <w:rPr>
          <w:rFonts w:hAnsi="ＭＳ 明朝" w:hint="eastAsia"/>
          <w:snapToGrid w:val="0"/>
          <w:color w:val="000000" w:themeColor="text1"/>
          <w:sz w:val="20"/>
        </w:rPr>
        <w:t>、</w:t>
      </w:r>
      <w:r w:rsidR="00EC7475" w:rsidRPr="00B46C23">
        <w:rPr>
          <w:rFonts w:hAnsi="ＭＳ 明朝" w:hint="eastAsia"/>
          <w:snapToGrid w:val="0"/>
          <w:color w:val="000000" w:themeColor="text1"/>
          <w:sz w:val="20"/>
        </w:rPr>
        <w:t>同法第</w:t>
      </w:r>
      <w:r w:rsidR="001767BA" w:rsidRPr="00B46C23">
        <w:rPr>
          <w:rFonts w:hAnsi="ＭＳ 明朝" w:hint="eastAsia"/>
          <w:snapToGrid w:val="0"/>
          <w:color w:val="000000" w:themeColor="text1"/>
          <w:sz w:val="20"/>
        </w:rPr>
        <w:t>２６</w:t>
      </w:r>
      <w:r w:rsidR="00EC7475" w:rsidRPr="00B46C23">
        <w:rPr>
          <w:rFonts w:hAnsi="ＭＳ 明朝" w:hint="eastAsia"/>
          <w:snapToGrid w:val="0"/>
          <w:color w:val="000000" w:themeColor="text1"/>
          <w:sz w:val="20"/>
        </w:rPr>
        <w:t>条３項の工事の場合に「専任の」の字句を記入する。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現場代理人は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この契約の履行に関し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工事現場に常駐し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その運営</w:t>
      </w:r>
      <w:r w:rsidR="008A604A" w:rsidRPr="00B46C23">
        <w:rPr>
          <w:rFonts w:hAnsi="ＭＳ 明朝" w:hint="eastAsia"/>
          <w:snapToGrid w:val="0"/>
          <w:color w:val="000000" w:themeColor="text1"/>
          <w:sz w:val="20"/>
        </w:rPr>
        <w:t>及び</w:t>
      </w:r>
      <w:r w:rsidR="00B80FB2" w:rsidRPr="00B46C23">
        <w:rPr>
          <w:rFonts w:hAnsi="ＭＳ 明朝" w:hint="eastAsia"/>
          <w:snapToGrid w:val="0"/>
          <w:color w:val="000000" w:themeColor="text1"/>
          <w:sz w:val="20"/>
        </w:rPr>
        <w:t>取締りを行うほか</w:t>
      </w:r>
      <w:r w:rsidRPr="00B46C23">
        <w:rPr>
          <w:rFonts w:hAnsi="ＭＳ 明朝" w:hint="eastAsia"/>
          <w:snapToGrid w:val="0"/>
          <w:color w:val="000000" w:themeColor="text1"/>
          <w:sz w:val="20"/>
        </w:rPr>
        <w:t>請負代金額の変更</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請負代金の請求及び受領</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第１２条第１項の請求の受理</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同条第３項の決定及び通知</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同条第４項の請求</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同条第５項の通知の受理並びにこの契約の解除に係る権限を除き</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この契約に基づく受注者の一切の権限を行使することができる。</w:t>
      </w:r>
    </w:p>
    <w:p w:rsidR="008F4981" w:rsidRPr="00B46C23" w:rsidRDefault="00AF5A79" w:rsidP="00F1470E">
      <w:pPr>
        <w:tabs>
          <w:tab w:val="left" w:pos="9498"/>
        </w:tabs>
        <w:spacing w:line="220" w:lineRule="exact"/>
        <w:ind w:left="289" w:hangingChars="150" w:hanging="289"/>
        <w:rPr>
          <w:rFonts w:hAnsi="ＭＳ 明朝" w:cs="‡l‡r...c"/>
          <w:color w:val="000000" w:themeColor="text1"/>
          <w:sz w:val="20"/>
        </w:rPr>
      </w:pPr>
      <w:r w:rsidRPr="00B46C23">
        <w:rPr>
          <w:rFonts w:hAnsi="ＭＳ 明朝" w:hint="eastAsia"/>
          <w:snapToGrid w:val="0"/>
          <w:color w:val="000000" w:themeColor="text1"/>
          <w:sz w:val="20"/>
        </w:rPr>
        <w:t xml:space="preserve">　</w:t>
      </w:r>
      <w:r w:rsidRPr="00B46C23">
        <w:rPr>
          <w:rFonts w:hAnsi="ＭＳ 明朝" w:cs="‡l‡r...c" w:hint="eastAsia"/>
          <w:color w:val="000000" w:themeColor="text1"/>
          <w:sz w:val="20"/>
        </w:rPr>
        <w:t>３　発注者は</w:t>
      </w:r>
      <w:r w:rsidR="004329A9" w:rsidRPr="00B46C23">
        <w:rPr>
          <w:rFonts w:hAnsi="ＭＳ 明朝" w:cs="‡l‡r...c" w:hint="eastAsia"/>
          <w:color w:val="000000" w:themeColor="text1"/>
          <w:sz w:val="20"/>
        </w:rPr>
        <w:t>、</w:t>
      </w:r>
      <w:r w:rsidRPr="00B46C23">
        <w:rPr>
          <w:rFonts w:hAnsi="ＭＳ 明朝" w:cs="‡l‡r...c" w:hint="eastAsia"/>
          <w:color w:val="000000" w:themeColor="text1"/>
          <w:sz w:val="20"/>
        </w:rPr>
        <w:t>前項の規定にかかわらず</w:t>
      </w:r>
      <w:r w:rsidR="004329A9" w:rsidRPr="00B46C23">
        <w:rPr>
          <w:rFonts w:hAnsi="ＭＳ 明朝" w:cs="‡l‡r...c" w:hint="eastAsia"/>
          <w:color w:val="000000" w:themeColor="text1"/>
          <w:sz w:val="20"/>
        </w:rPr>
        <w:t>、</w:t>
      </w:r>
      <w:r w:rsidRPr="00B46C23">
        <w:rPr>
          <w:rFonts w:hAnsi="ＭＳ 明朝" w:cs="‡l‡r...c" w:hint="eastAsia"/>
          <w:color w:val="000000" w:themeColor="text1"/>
          <w:sz w:val="20"/>
        </w:rPr>
        <w:t>現場代理人の工事現場における</w:t>
      </w:r>
      <w:r w:rsidR="009B0349" w:rsidRPr="00B46C23">
        <w:rPr>
          <w:rFonts w:hAnsi="ＭＳ 明朝" w:cs="‡l‡r...c" w:hint="eastAsia"/>
          <w:color w:val="000000" w:themeColor="text1"/>
          <w:sz w:val="20"/>
        </w:rPr>
        <w:t>運営</w:t>
      </w:r>
      <w:r w:rsidR="009B0349" w:rsidRPr="00B46C23">
        <w:rPr>
          <w:rFonts w:hAnsi="ＭＳ 明朝" w:hint="eastAsia"/>
          <w:snapToGrid w:val="0"/>
          <w:color w:val="000000" w:themeColor="text1"/>
          <w:sz w:val="20"/>
        </w:rPr>
        <w:t>及び</w:t>
      </w:r>
      <w:r w:rsidR="008A604A" w:rsidRPr="00B46C23">
        <w:rPr>
          <w:rFonts w:hAnsi="ＭＳ 明朝" w:cs="‡l‡r...c" w:hint="eastAsia"/>
          <w:color w:val="000000" w:themeColor="text1"/>
          <w:sz w:val="20"/>
        </w:rPr>
        <w:t>取締り</w:t>
      </w:r>
      <w:r w:rsidRPr="00B46C23">
        <w:rPr>
          <w:rFonts w:hAnsi="ＭＳ 明朝" w:cs="‡l‡r...c" w:hint="eastAsia"/>
          <w:color w:val="000000" w:themeColor="text1"/>
          <w:sz w:val="20"/>
        </w:rPr>
        <w:t>及び権限の行使に支障がなく</w:t>
      </w:r>
      <w:r w:rsidR="004329A9" w:rsidRPr="00B46C23">
        <w:rPr>
          <w:rFonts w:hAnsi="ＭＳ 明朝" w:cs="‡l‡r...c" w:hint="eastAsia"/>
          <w:color w:val="000000" w:themeColor="text1"/>
          <w:sz w:val="20"/>
        </w:rPr>
        <w:t>、</w:t>
      </w:r>
      <w:r w:rsidRPr="00B46C23">
        <w:rPr>
          <w:rFonts w:hAnsi="ＭＳ 明朝" w:cs="‡l‡r...c" w:hint="eastAsia"/>
          <w:color w:val="000000" w:themeColor="text1"/>
          <w:sz w:val="20"/>
        </w:rPr>
        <w:t>かつ</w:t>
      </w:r>
      <w:r w:rsidR="004329A9" w:rsidRPr="00B46C23">
        <w:rPr>
          <w:rFonts w:hAnsi="ＭＳ 明朝" w:cs="‡l‡r...c" w:hint="eastAsia"/>
          <w:color w:val="000000" w:themeColor="text1"/>
          <w:sz w:val="20"/>
        </w:rPr>
        <w:t>、</w:t>
      </w:r>
      <w:r w:rsidRPr="00B46C23">
        <w:rPr>
          <w:rFonts w:hAnsi="ＭＳ 明朝" w:cs="‡l‡r...c" w:hint="eastAsia"/>
          <w:color w:val="000000" w:themeColor="text1"/>
          <w:sz w:val="20"/>
        </w:rPr>
        <w:t>発注者との連絡体制が確保されると認めた場合には</w:t>
      </w:r>
      <w:r w:rsidR="004329A9" w:rsidRPr="00B46C23">
        <w:rPr>
          <w:rFonts w:hAnsi="ＭＳ 明朝" w:cs="‡l‡r...c" w:hint="eastAsia"/>
          <w:color w:val="000000" w:themeColor="text1"/>
          <w:sz w:val="20"/>
        </w:rPr>
        <w:t>、</w:t>
      </w:r>
      <w:r w:rsidRPr="00B46C23">
        <w:rPr>
          <w:rFonts w:hAnsi="ＭＳ 明朝" w:cs="‡l‡r...c" w:hint="eastAsia"/>
          <w:color w:val="000000" w:themeColor="text1"/>
          <w:sz w:val="20"/>
        </w:rPr>
        <w:t>現場代理人について工事現場における常駐を要しないこととすることができる。</w:t>
      </w:r>
    </w:p>
    <w:p w:rsidR="008F4981" w:rsidRPr="00B46C23" w:rsidRDefault="00AF5A79" w:rsidP="00F1470E">
      <w:pPr>
        <w:tabs>
          <w:tab w:val="left" w:pos="9498"/>
        </w:tabs>
        <w:spacing w:line="220" w:lineRule="exact"/>
        <w:ind w:left="289" w:hangingChars="150" w:hanging="289"/>
        <w:rPr>
          <w:rFonts w:hAnsi="ＭＳ 明朝" w:cs="‡l‡r...c"/>
          <w:color w:val="000000" w:themeColor="text1"/>
          <w:sz w:val="20"/>
        </w:rPr>
      </w:pPr>
      <w:r w:rsidRPr="00B46C23">
        <w:rPr>
          <w:rFonts w:hAnsi="ＭＳ 明朝" w:hint="eastAsia"/>
          <w:snapToGrid w:val="0"/>
          <w:color w:val="000000" w:themeColor="text1"/>
          <w:sz w:val="20"/>
        </w:rPr>
        <w:t xml:space="preserve">　</w:t>
      </w:r>
      <w:r w:rsidRPr="00B46C23">
        <w:rPr>
          <w:rFonts w:hAnsi="ＭＳ 明朝" w:cs="‡l‡r...c" w:hint="eastAsia"/>
          <w:color w:val="000000" w:themeColor="text1"/>
          <w:sz w:val="20"/>
        </w:rPr>
        <w:t>４</w:t>
      </w:r>
      <w:r w:rsidRPr="00B46C23">
        <w:rPr>
          <w:rFonts w:hAnsi="ＭＳ 明朝" w:hint="eastAsia"/>
          <w:snapToGrid w:val="0"/>
          <w:color w:val="000000" w:themeColor="text1"/>
          <w:sz w:val="20"/>
        </w:rPr>
        <w:t xml:space="preserve">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第２項の規定にかかわらず</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自己の有する権限のうち現場代理人に委任せず自ら行使しようとするものがあるときは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あらかじめ当該権限の内容を発注者に通知しなければならない。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５　現場代理人</w:t>
      </w:r>
      <w:r w:rsidR="004329A9" w:rsidRPr="00B46C23">
        <w:rPr>
          <w:rFonts w:hAnsi="ＭＳ 明朝" w:hint="eastAsia"/>
          <w:snapToGrid w:val="0"/>
          <w:color w:val="000000" w:themeColor="text1"/>
          <w:sz w:val="20"/>
        </w:rPr>
        <w:t>、</w:t>
      </w:r>
      <w:r w:rsidR="003D64EB" w:rsidRPr="00B46C23">
        <w:rPr>
          <w:rFonts w:hAnsi="ＭＳ 明朝" w:hint="eastAsia"/>
          <w:snapToGrid w:val="0"/>
          <w:color w:val="000000" w:themeColor="text1"/>
          <w:sz w:val="20"/>
        </w:rPr>
        <w:t>監理技術者等（監理技術者</w:t>
      </w:r>
      <w:r w:rsidR="004329A9" w:rsidRPr="00B46C23">
        <w:rPr>
          <w:rFonts w:hAnsi="ＭＳ 明朝" w:hint="eastAsia"/>
          <w:snapToGrid w:val="0"/>
          <w:color w:val="000000" w:themeColor="text1"/>
          <w:sz w:val="20"/>
        </w:rPr>
        <w:t>、</w:t>
      </w:r>
      <w:r w:rsidR="003D64EB" w:rsidRPr="00B46C23">
        <w:rPr>
          <w:rFonts w:hAnsi="ＭＳ 明朝" w:hint="eastAsia"/>
          <w:snapToGrid w:val="0"/>
          <w:color w:val="000000" w:themeColor="text1"/>
          <w:sz w:val="20"/>
        </w:rPr>
        <w:t>監理技術者補佐又は主任技術者をいう。以下同じ）</w:t>
      </w:r>
      <w:r w:rsidR="00237207" w:rsidRPr="00B46C23">
        <w:rPr>
          <w:rFonts w:hAnsi="ＭＳ 明朝" w:hint="eastAsia"/>
          <w:snapToGrid w:val="0"/>
          <w:color w:val="000000" w:themeColor="text1"/>
          <w:sz w:val="20"/>
        </w:rPr>
        <w:t>及び</w:t>
      </w:r>
      <w:r w:rsidRPr="00B46C23">
        <w:rPr>
          <w:rFonts w:hAnsi="ＭＳ 明朝" w:hint="eastAsia"/>
          <w:snapToGrid w:val="0"/>
          <w:color w:val="000000" w:themeColor="text1"/>
          <w:sz w:val="20"/>
        </w:rPr>
        <w:t>専門技術者は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これを兼ねることができる。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履行報告</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第１１条　</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設計図書に定めるところにより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この契約の履行について発注者に報告しなければならない。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工事関係者に関する措置請求</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第１２条　</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現場代理人がその職務</w:t>
      </w:r>
      <w:r w:rsidR="00777F88" w:rsidRPr="00B46C23">
        <w:rPr>
          <w:rFonts w:hAnsi="ＭＳ 明朝" w:hint="eastAsia"/>
          <w:snapToGrid w:val="0"/>
          <w:color w:val="000000" w:themeColor="text1"/>
          <w:sz w:val="20"/>
        </w:rPr>
        <w:t>（</w:t>
      </w:r>
      <w:r w:rsidR="003D64EB" w:rsidRPr="00B46C23">
        <w:rPr>
          <w:rFonts w:hAnsi="ＭＳ 明朝" w:hint="eastAsia"/>
          <w:snapToGrid w:val="0"/>
          <w:color w:val="000000" w:themeColor="text1"/>
          <w:sz w:val="20"/>
        </w:rPr>
        <w:t>監理技術者等又は専門技術者と兼任する現場代理人にあっては</w:t>
      </w:r>
      <w:r w:rsidR="004329A9" w:rsidRPr="00B46C23">
        <w:rPr>
          <w:rFonts w:hAnsi="ＭＳ 明朝" w:hint="eastAsia"/>
          <w:snapToGrid w:val="0"/>
          <w:color w:val="000000" w:themeColor="text1"/>
          <w:sz w:val="20"/>
        </w:rPr>
        <w:t>、</w:t>
      </w:r>
      <w:r w:rsidR="003D64EB" w:rsidRPr="00B46C23">
        <w:rPr>
          <w:rFonts w:hAnsi="ＭＳ 明朝" w:hint="eastAsia"/>
          <w:snapToGrid w:val="0"/>
          <w:color w:val="000000" w:themeColor="text1"/>
          <w:sz w:val="20"/>
        </w:rPr>
        <w:t>それらの者の職務含む。</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の執行につき著しく不適当と認められるときは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受注者に対して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その理由を明示した書面により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必要な措置をとるべきことを請求することができる。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発注者又は監督職員は</w:t>
      </w:r>
      <w:r w:rsidR="004329A9" w:rsidRPr="00B46C23">
        <w:rPr>
          <w:rFonts w:hAnsi="ＭＳ 明朝" w:hint="eastAsia"/>
          <w:snapToGrid w:val="0"/>
          <w:color w:val="000000" w:themeColor="text1"/>
          <w:sz w:val="20"/>
        </w:rPr>
        <w:t>、</w:t>
      </w:r>
      <w:r w:rsidR="003D64EB" w:rsidRPr="00B46C23">
        <w:rPr>
          <w:rFonts w:hAnsi="ＭＳ 明朝" w:hint="eastAsia"/>
          <w:snapToGrid w:val="0"/>
          <w:color w:val="000000" w:themeColor="text1"/>
          <w:sz w:val="20"/>
        </w:rPr>
        <w:t>監理技術者等</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専門技術者</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これらの者と現場代理人を兼任する者を除く。</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その他受注者が工事を施工するために使用している下請負人</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労働者等で工事の施工又は管理につき著しく不適当と認められるものがあるときは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受注者に対して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その理由を明示した書面により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必要な措置をとるべきことを請求することができる。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前２項の規定による請求があつたときは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当該請求に係る事項について決定し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その結果を請求を受けた日から１０日以内に発注者に通知しなければならない。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４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監督職員がその職務の執行につき著しく不適当と認められるときは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発注者に対して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その理由を</w:t>
      </w:r>
      <w:r w:rsidRPr="00B46C23">
        <w:rPr>
          <w:rFonts w:hAnsi="ＭＳ 明朝" w:hint="eastAsia"/>
          <w:snapToGrid w:val="0"/>
          <w:color w:val="000000" w:themeColor="text1"/>
          <w:sz w:val="20"/>
        </w:rPr>
        <w:lastRenderedPageBreak/>
        <w:t>明示した書面により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必要な措置をとるべきことを請求することができる。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５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前項の規定による請求があつたときは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当該請求に係る事項について決定し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その結果を請求を受けた日から１０日以内に受注者に通知しなければならない。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工事材料の品質及び検査等</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第１３条　</w:t>
      </w:r>
      <w:r w:rsidRPr="00B46C23">
        <w:rPr>
          <w:rFonts w:hAnsi="ＭＳ 明朝" w:hint="eastAsia"/>
          <w:snapToGrid w:val="0"/>
          <w:color w:val="000000" w:themeColor="text1"/>
          <w:sz w:val="20"/>
        </w:rPr>
        <w:t>工事材料の品質については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設計図書に定めるところによる。設計図書にその品質が明示されていない場合にあつては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中等の品質を有するものとする。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設計図書において監督職員の検査</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確認を含む。以下この条において同じ。</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を受けて使用すべきものと指定された工事材料については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当該検査に合格したものを使用しなければならない。この場合において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当該検査に直接要する費用は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受注者の負担とする。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監督職員は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受注者から前項の検査を請求されたときは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請求を受けた日から７日以内に応じなければならない。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４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工事現場内に搬入した工事材料を監督職員の承諾を受けないで工事現場外に搬出してはならない。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５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前項の規定にかかわらず</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第２項の検査の結果不合格と決定された工事材料については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当該決定を受けた日から７日以内に工事現場外に搬出しなければならない。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監督職員の立会い及び工事記録の整備等</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第１４条　</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設計図書において監督職員の立会いの上調合し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又は調合について見本検査を受けるものと指定された工事材料については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当該立会いを受けて調合し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又は当該見本検査に合格したものを使用しなければならない。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設計図書において監督職員の立会いの上施工するものと指定された工事については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当該立会いを受けて施工しなければならない。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前２項に規定するほか</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発注者が特に必要があると認めて設計図書において見本又は工事写真等の記録を整備すべきものと指定した工事材料の調合又は工事の施工をするときは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設計図書に定めるところにより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当該見本又は工事写真等の記録を整備し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監督職員の請求があつたときは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当該請求を受けた日から７日以内に提出しなければならない。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４　監督職員は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受注者から第１項又は第２項の立会い又は見本検査を請求されたときは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当該請求を受けた日から７日以内に応じなければならない。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５　前項の場合において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監督職員が正当な理由なく受注者の請求に７日以内に応じないため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その後の工程に支障をきたすときは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監督職員に通知した上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当該立会い又は見本検査を受けることなく</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工事材料を調合して使用し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又は工事を施工することができる。この場合において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当該工事材料の調合又は当該工事の施工を適切に行つたことを証する見本又は工事写真等の記録を整備し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監督職員の請求があつたときは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当該請求を受けた日から７日以内に提出しなければならない。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６　第１項</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第３項又は前項の場合において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見本検査又は見本若しくは工事写真等の記録の整備に直接要する費用は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受注者の負担とする。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支給材料及び貸与品</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第１５条　</w:t>
      </w:r>
      <w:r w:rsidRPr="00B46C23">
        <w:rPr>
          <w:rFonts w:hAnsi="ＭＳ 明朝" w:hint="eastAsia"/>
          <w:snapToGrid w:val="0"/>
          <w:color w:val="000000" w:themeColor="text1"/>
          <w:sz w:val="20"/>
        </w:rPr>
        <w:t>発注者が受注者に支給する工事材料</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以下「支給材料」という。</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及び貸与する建設機械器具</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以下「貸与品」という。</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の品名</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数量</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品質</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規格又は性能</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引渡場所及び引渡時期は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設計図書に定めるところによる。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監督職員は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支給材料又は貸与品の引渡しに当たつては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受注者の立会いの上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発注者の負担において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当該支給材料又は貸与品を検査しなければならない。この場合において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当該検査の結果</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その品名</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数量</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品質又は規格若しくは性能が設計図書の定めと異なり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又は使用に適当でないと認めたときは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その旨を直ちに発注者に通知しなければならない。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支給材料又は貸与品の引渡しを受けたときは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引渡しの日から７日以内に</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発注者に受領書又は借用書を提出しなければならない。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23618" w:rsidRPr="00B46C23">
        <w:rPr>
          <w:rFonts w:hAnsi="ＭＳ 明朝" w:hint="eastAsia"/>
          <w:snapToGrid w:val="0"/>
          <w:color w:val="000000" w:themeColor="text1"/>
          <w:sz w:val="20"/>
        </w:rPr>
        <w:t>４　受注者は</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支給材料又は貸与品の引渡しを受けた後</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当該支給材料又は貸与品に種類</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品質又は数量に関しこの契約の内容に適合しないこと（第２項の検査により発見することが困難であつたものに限る。）などがあり使用に適当でないと認めたときは</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その旨を直ちに発注者に通知しなければならない。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５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受注者から第２項後段又は前項の規定による通知を受けた場合において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必要があると認められるときは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当該支給材料若しくは貸与品に代えて他の支給材料若しくは貸与品を引き渡し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支給材料若しくは貸与品の品名</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数量</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品質</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規格若しくは性能を変更し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又は理由を明示した書面により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当該支給材料若しくは貸与品の使用を受注者に請求しなければならない。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６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前項に規定するほか</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支給材料又は貸与品の品名</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数量</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品質</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規格若しくは性能</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引渡場所又は引渡時期を変更することができる。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７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前２項の場合において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必要があると認められるときは工期若しくは請負代金額を変更し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又は受注者に損害を及ぼしたときは必要な費用を負担しなければならない。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８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支給材料及び貸与品を善良な管理者の注意をもつて管理しなければならない。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９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設計図書に定めるところにより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工事の完成</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設計図書の変更等によつて不用となつた支給材料又は貸与品を発注者に返還しなければならない。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１０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故意又は過失により支給材料又は貸与品が滅失し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若しくは毀損し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又はその返還が不可能となつたときは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発注者の指定した期間内に代品を納め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若しくは原状に復して返還し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又は返還に代えて損害を賠償しなければならない。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１１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支給材料又は貸与品の使用方法が設計図書に明示されていないときは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監督職員の指示に従わなければならない。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工事用地の確保等</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第１６条　</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工事用地その他設計図書において定められた工事の施工上必要な用地</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以下「工事用地等」という。</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を受注者が工事の施工上必要とする日</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設計図書に特別の定めがあるときは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その定められた日</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までに確保しなければならない。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lastRenderedPageBreak/>
        <w:t xml:space="preserve">　２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確保された工事用地等を善良な管理者の注意をもつて管理しなければならない。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工事の完成</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設計図書の変更等によつて工事用地等が不用となつた場合において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当該工事用地等に受注者が所有又は管理する工事材料</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建設機械器具</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仮設物その他の物件</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下請負人が所有し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又は管理するこれらの物件を含む。</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があるときは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当該物件を撤去するとともに</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当該工事用地等を修復し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取り片付けて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発注者に明け渡さなければならない。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４　前項の場合において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受注者が正当な理由なく</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相当の期間内に当該物件を撤去せず</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又は工事用地等の修復若しくは取片付けを行わないときは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受注者に代わつて当該物件を処分し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工事用地等の修復若しくは取片付けを行うことができる。この場合においては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発注者の処分又は修復若しくは取片付けについて異議を申し出ることができず</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また</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発注者の処分又は修復若しくは取片付けに要した費用を負担しなければならない。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５　第３項に規定する受注者のとるべき措置の期限</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方法等については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発注者が受注者の意見を聴いて定める。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設計図書不適合の場合の改造義務及び破壊検査等</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第１７条　</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工事の施工部分が設計図書に適合しない場合において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監督職員がその改造を請求したときは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当該請求に従わなければならない。この場合において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当該不適合が監督職員の指示によるときその他発注者の責めに帰すべき事由によるときは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必要があると認められるときは工期若しくは請負代金額を変更し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又は受注者に損害を及ぼしたときは必要な費用を負担しなければならない。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監督職員は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受注者が第１３条第２項又は第１４条第１項から第３項までの規定に違反した場合において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必要があると認められるときは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工事の施工部分を破壊して検査することができる。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前項に規定するほか</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監督職員は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工事の施工部分が設計図書に適合しないと認められる相当の理由がある場合において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必要があると認められるときは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当該相当の理由を受注者に通知して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工事の施工部分を最小限度破壊して検査することができる。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４　前２項の場合において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検査及び復旧に直接要する費用は受注者の負担とする。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条件変更等</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第１８条　</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工事の施工に当たり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次の各号のいずれかに該当する事実を発見したときは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その旨を直ちに監督職員に通知し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その確認を請求しなければならない。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１</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図面</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仕様書</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現場説明書及び現場説明に対する質問回答書が一致しないこと</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これらの優先順位が定められている場合を除く。</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２</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設計図書</w:t>
      </w:r>
      <w:r w:rsidR="009948FF" w:rsidRPr="00B46C23">
        <w:rPr>
          <w:rFonts w:hAnsi="ＭＳ 明朝" w:hint="eastAsia"/>
          <w:snapToGrid w:val="0"/>
          <w:color w:val="000000" w:themeColor="text1"/>
          <w:sz w:val="20"/>
        </w:rPr>
        <w:t>誤</w:t>
      </w:r>
      <w:r w:rsidR="009948FF" w:rsidRPr="00B46C23">
        <w:rPr>
          <w:rFonts w:hAnsi="ＭＳ 明朝"/>
          <w:snapToGrid w:val="0"/>
          <w:color w:val="000000" w:themeColor="text1"/>
          <w:sz w:val="20"/>
        </w:rPr>
        <w:ruby>
          <w:rubyPr>
            <w:rubyAlign w:val="distributeSpace"/>
            <w:hps w:val="10"/>
            <w:hpsRaise w:val="18"/>
            <w:hpsBaseText w:val="20"/>
            <w:lid w:val="ja-JP"/>
          </w:rubyPr>
          <w:rt>
            <w:r w:rsidR="009948FF" w:rsidRPr="00B46C23">
              <w:rPr>
                <w:rFonts w:hAnsi="ＭＳ 明朝" w:hint="eastAsia"/>
                <w:snapToGrid w:val="0"/>
                <w:color w:val="000000" w:themeColor="text1"/>
                <w:sz w:val="20"/>
              </w:rPr>
              <w:t>びゅう</w:t>
            </w:r>
          </w:rt>
          <w:rubyBase>
            <w:r w:rsidR="009948FF" w:rsidRPr="00B46C23">
              <w:rPr>
                <w:rFonts w:hAnsi="ＭＳ 明朝" w:hint="eastAsia"/>
                <w:snapToGrid w:val="0"/>
                <w:color w:val="000000" w:themeColor="text1"/>
                <w:sz w:val="20"/>
              </w:rPr>
              <w:t>謬</w:t>
            </w:r>
          </w:rubyBase>
        </w:ruby>
      </w:r>
      <w:r w:rsidRPr="00B46C23">
        <w:rPr>
          <w:rFonts w:hAnsi="ＭＳ 明朝" w:hint="eastAsia"/>
          <w:snapToGrid w:val="0"/>
          <w:color w:val="000000" w:themeColor="text1"/>
          <w:sz w:val="20"/>
        </w:rPr>
        <w:t>又は脱漏があること。</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３</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設計図書の表示が明確でないこと。</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４</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工事現場の形状</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地質</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湧水等の状態</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施工上の制約等設計図書に示された自然的又は人為的な施工条件と実際の工事現場が一致しないこと。</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５</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設計図書で明示されていない施工条件について予期することのできない特別な状態が生じたこと。</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監督職員は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前項の規定による確認を請求されたとき又は自ら同項各号に掲げる事実を発見したときは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受注者の立会いの上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直ちに調査を行わなければならない。ただし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受注者が立会いに応じない場合には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受注者の立会いを得ずに行うことができる。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受注者の意見を聴いて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調査の結果</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これに対してとるべき措置を指示する必要があるときは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当該指示を含む。</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をとりまとめ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調査の終了後１４日以内に</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その結果を受注者に通知しなければならない。ただし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その期間内に通知できないやむを得ない理由があるときは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あらかじめ受注者の意見を聴いた上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当該期間を延長することができる。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４　前項の調査の結果において第１項の事実が確認された場合において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必要があると認められるときは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次の各号に掲げるところにより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設計図書の訂正又は変更を行わなければならない。</w:t>
      </w:r>
    </w:p>
    <w:p w:rsidR="008F4981" w:rsidRPr="00B46C23" w:rsidRDefault="00AF5A79" w:rsidP="00F1470E">
      <w:pPr>
        <w:spacing w:line="220" w:lineRule="exact"/>
        <w:ind w:left="289" w:hangingChars="150" w:hanging="289"/>
        <w:jc w:val="left"/>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１</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第１項第１号から第３号までのいずれかに該当し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設計図書を訂正する必要があるもの　発注者が行う。</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２</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第１項第４号又は第５号に該当し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設計図書を変更する場合で工事目的物の変更を伴うもの　発注者が行う。</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３</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第１項第４号又は第５号に該当し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設計図書を変更する場合で工事目的物の変更を伴わないもの　発注者と受注者とが協議して発注者が行う。</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５　前項の規定により設計図書の訂正又は変更が行われた場合において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必要があると認められるときは工期若しくは請負代金額を変更し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又は受注者に損害を及ぼしたときは必要な費用を負担しなければならない。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設計図書の変更</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第１９条　</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設計図書の変更内容を受注者に通知して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設計図書を変更することができる。この場合において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必要があると認められるときは工期若しくは請負代金額を変更し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又は受注者に損害を及ぼしたときは必要な費用を負担しなければならない。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工事の中止</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 xml:space="preserve">第２０条　</w:t>
      </w:r>
      <w:r w:rsidRPr="00B46C23">
        <w:rPr>
          <w:rFonts w:hAnsi="ＭＳ 明朝" w:hint="eastAsia"/>
          <w:snapToGrid w:val="0"/>
          <w:color w:val="000000" w:themeColor="text1"/>
          <w:sz w:val="20"/>
        </w:rPr>
        <w:t>工事用地等の確保ができない等のため又は暴風</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豪雨</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洪水</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高潮</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地震</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地すべり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落盤</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火災</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騒乱</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暴動その他の自然的若しくは人為的な事象</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以下「天災等」という。</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であつて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受注者の責めに帰すことができないものにより工事目的物等に損害を生じ若しくは工事現場の状態が変動したため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受注者が工事を施工できないと認められるときは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工事の中止内容を直ちに受注者に通知して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工事の全部又は一部の施工を一時中止させなければならない。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前項の規定によるほか</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工事の中止内容を受注者に通知して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工事の全部又は一部の施工を一時中止させることができる。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前２項の規定により工事の施工を一時中止させた場合において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必要があると認められるときは工期若しくは請負代金額を変更し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又は受注者が工事の続行に備え</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工事現場を維持し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若しくは労働者</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建設機械器具等を保持するための費用その他の工事の施工の一時中止に伴う増加費用を必要とし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若しくは受注者に損害を及ぼしたときは必要な費用を負担しなければならない。</w:t>
      </w:r>
    </w:p>
    <w:p w:rsidR="00127463" w:rsidRPr="00B46C23" w:rsidRDefault="00127463" w:rsidP="00127463">
      <w:pPr>
        <w:spacing w:line="220" w:lineRule="exact"/>
        <w:ind w:left="289" w:hangingChars="150" w:hanging="289"/>
        <w:rPr>
          <w:rFonts w:hAnsi="ＭＳ 明朝"/>
          <w:snapToGrid w:val="0"/>
          <w:color w:val="000000" w:themeColor="text1"/>
          <w:sz w:val="20"/>
        </w:rPr>
      </w:pPr>
      <w:r w:rsidRPr="00B46C23">
        <w:rPr>
          <w:rFonts w:hAnsi="ＭＳ 明朝"/>
          <w:snapToGrid w:val="0"/>
          <w:color w:val="000000" w:themeColor="text1"/>
          <w:sz w:val="20"/>
        </w:rPr>
        <w:t xml:space="preserve">　　</w:t>
      </w:r>
      <w:r w:rsidRPr="00B46C23">
        <w:rPr>
          <w:rFonts w:hAnsi="ＭＳ 明朝" w:hint="eastAsia"/>
          <w:snapToGrid w:val="0"/>
          <w:color w:val="000000" w:themeColor="text1"/>
          <w:sz w:val="20"/>
        </w:rPr>
        <w:t>（著しく短い工期の禁止）</w:t>
      </w:r>
    </w:p>
    <w:p w:rsidR="00127463" w:rsidRPr="00B46C23" w:rsidRDefault="00127463" w:rsidP="00127463">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第２１条　発注者は、工期の延長又は短縮を行うときは、この工事に従事する者の労働時間その他の労働条件が適</w:t>
      </w:r>
      <w:r w:rsidRPr="00B46C23">
        <w:rPr>
          <w:rFonts w:hAnsi="ＭＳ 明朝" w:cs="ＭＳ ゴシック" w:hint="eastAsia"/>
          <w:snapToGrid w:val="0"/>
          <w:color w:val="000000" w:themeColor="text1"/>
          <w:sz w:val="20"/>
        </w:rPr>
        <w:lastRenderedPageBreak/>
        <w:t>正に確保されるよう、やむを得ない事由により工事等の実施が困難であると見込まれる日数等を考慮しなければならない。</w:t>
      </w:r>
      <w:r w:rsidRPr="00B46C23">
        <w:rPr>
          <w:rFonts w:hAnsi="ＭＳ 明朝" w:hint="eastAsia"/>
          <w:snapToGrid w:val="0"/>
          <w:color w:val="000000" w:themeColor="text1"/>
          <w:sz w:val="20"/>
        </w:rPr>
        <w:t xml:space="preserve">　　</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受注者の請求による工期の延長</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第</w:t>
      </w:r>
      <w:r w:rsidR="00127463" w:rsidRPr="00B46C23">
        <w:rPr>
          <w:rFonts w:hAnsi="ＭＳ 明朝" w:cs="ＭＳ ゴシック" w:hint="eastAsia"/>
          <w:snapToGrid w:val="0"/>
          <w:color w:val="000000" w:themeColor="text1"/>
          <w:sz w:val="20"/>
        </w:rPr>
        <w:t>２２</w:t>
      </w:r>
      <w:r w:rsidRPr="00B46C23">
        <w:rPr>
          <w:rFonts w:hAnsi="ＭＳ 明朝" w:cs="ＭＳ ゴシック" w:hint="eastAsia"/>
          <w:snapToGrid w:val="0"/>
          <w:color w:val="000000" w:themeColor="text1"/>
          <w:sz w:val="20"/>
        </w:rPr>
        <w:t xml:space="preserve">条　</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天候の不良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第２条の規定に基づく関連工事の調整への協力その他受注者の責めに帰すことができない事由により工期内に工事を完成することができないときは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その理由を明示した書面により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発注者に工期の延長変更を請求することができる。</w:t>
      </w:r>
    </w:p>
    <w:p w:rsidR="008F4981" w:rsidRPr="00B46C23" w:rsidRDefault="00AF5A79" w:rsidP="00F1470E">
      <w:pPr>
        <w:spacing w:line="220" w:lineRule="exact"/>
        <w:ind w:left="289" w:hangingChars="150" w:hanging="289"/>
        <w:rPr>
          <w:rFonts w:hAnsi="ＭＳ 明朝" w:cs="‡l‡r...c"/>
          <w:color w:val="000000" w:themeColor="text1"/>
          <w:sz w:val="20"/>
        </w:rPr>
      </w:pPr>
      <w:r w:rsidRPr="00B46C23">
        <w:rPr>
          <w:rFonts w:hAnsi="ＭＳ 明朝" w:hint="eastAsia"/>
          <w:snapToGrid w:val="0"/>
          <w:color w:val="000000" w:themeColor="text1"/>
          <w:sz w:val="20"/>
        </w:rPr>
        <w:t xml:space="preserve">　</w:t>
      </w:r>
      <w:r w:rsidRPr="00B46C23">
        <w:rPr>
          <w:rFonts w:hAnsi="ＭＳ 明朝" w:cs="‡l‡r...c" w:hint="eastAsia"/>
          <w:color w:val="000000" w:themeColor="text1"/>
          <w:sz w:val="20"/>
        </w:rPr>
        <w:t>２</w:t>
      </w:r>
      <w:r w:rsidRPr="00B46C23">
        <w:rPr>
          <w:rFonts w:hAnsi="ＭＳ 明朝" w:hint="eastAsia"/>
          <w:snapToGrid w:val="0"/>
          <w:color w:val="000000" w:themeColor="text1"/>
          <w:sz w:val="20"/>
        </w:rPr>
        <w:t xml:space="preserve">　</w:t>
      </w:r>
      <w:r w:rsidRPr="00B46C23">
        <w:rPr>
          <w:rFonts w:hAnsi="ＭＳ 明朝" w:cs="‡l‡r...c" w:hint="eastAsia"/>
          <w:color w:val="000000" w:themeColor="text1"/>
          <w:sz w:val="20"/>
        </w:rPr>
        <w:t>発注者は</w:t>
      </w:r>
      <w:r w:rsidR="004329A9" w:rsidRPr="00B46C23">
        <w:rPr>
          <w:rFonts w:hAnsi="ＭＳ 明朝" w:cs="‡l‡r...c" w:hint="eastAsia"/>
          <w:color w:val="000000" w:themeColor="text1"/>
          <w:sz w:val="20"/>
        </w:rPr>
        <w:t>、</w:t>
      </w:r>
      <w:r w:rsidRPr="00B46C23">
        <w:rPr>
          <w:rFonts w:hAnsi="ＭＳ 明朝" w:cs="‡l‡r...c" w:hint="eastAsia"/>
          <w:color w:val="000000" w:themeColor="text1"/>
          <w:sz w:val="20"/>
        </w:rPr>
        <w:t>前項の規定による請求があった場合において</w:t>
      </w:r>
      <w:r w:rsidR="004329A9" w:rsidRPr="00B46C23">
        <w:rPr>
          <w:rFonts w:hAnsi="ＭＳ 明朝" w:cs="‡l‡r...c" w:hint="eastAsia"/>
          <w:color w:val="000000" w:themeColor="text1"/>
          <w:sz w:val="20"/>
        </w:rPr>
        <w:t>、</w:t>
      </w:r>
      <w:r w:rsidRPr="00B46C23">
        <w:rPr>
          <w:rFonts w:hAnsi="ＭＳ 明朝" w:cs="‡l‡r...c" w:hint="eastAsia"/>
          <w:color w:val="000000" w:themeColor="text1"/>
          <w:sz w:val="20"/>
        </w:rPr>
        <w:t>必要があると認められるときは</w:t>
      </w:r>
      <w:r w:rsidR="004329A9" w:rsidRPr="00B46C23">
        <w:rPr>
          <w:rFonts w:hAnsi="ＭＳ 明朝" w:cs="‡l‡r...c" w:hint="eastAsia"/>
          <w:color w:val="000000" w:themeColor="text1"/>
          <w:sz w:val="20"/>
        </w:rPr>
        <w:t>、</w:t>
      </w:r>
      <w:r w:rsidRPr="00B46C23">
        <w:rPr>
          <w:rFonts w:hAnsi="ＭＳ 明朝" w:cs="‡l‡r...c" w:hint="eastAsia"/>
          <w:color w:val="000000" w:themeColor="text1"/>
          <w:sz w:val="20"/>
        </w:rPr>
        <w:t>工期を延長しなければならない。発注者は</w:t>
      </w:r>
      <w:r w:rsidR="004329A9" w:rsidRPr="00B46C23">
        <w:rPr>
          <w:rFonts w:hAnsi="ＭＳ 明朝" w:cs="‡l‡r...c" w:hint="eastAsia"/>
          <w:color w:val="000000" w:themeColor="text1"/>
          <w:sz w:val="20"/>
        </w:rPr>
        <w:t>、</w:t>
      </w:r>
      <w:r w:rsidRPr="00B46C23">
        <w:rPr>
          <w:rFonts w:hAnsi="ＭＳ 明朝" w:cs="‡l‡r...c" w:hint="eastAsia"/>
          <w:color w:val="000000" w:themeColor="text1"/>
          <w:sz w:val="20"/>
        </w:rPr>
        <w:t>その工期の延長が発注者の責めに帰すべき事由による場合においては</w:t>
      </w:r>
      <w:r w:rsidR="004329A9" w:rsidRPr="00B46C23">
        <w:rPr>
          <w:rFonts w:hAnsi="ＭＳ 明朝" w:cs="‡l‡r...c" w:hint="eastAsia"/>
          <w:color w:val="000000" w:themeColor="text1"/>
          <w:sz w:val="20"/>
        </w:rPr>
        <w:t>、</w:t>
      </w:r>
      <w:r w:rsidRPr="00B46C23">
        <w:rPr>
          <w:rFonts w:hAnsi="ＭＳ 明朝" w:cs="‡l‡r...c" w:hint="eastAsia"/>
          <w:color w:val="000000" w:themeColor="text1"/>
          <w:sz w:val="20"/>
        </w:rPr>
        <w:t>請負代金額について必要と認められる変更を行い</w:t>
      </w:r>
      <w:r w:rsidR="004329A9" w:rsidRPr="00B46C23">
        <w:rPr>
          <w:rFonts w:hAnsi="ＭＳ 明朝" w:cs="‡l‡r...c" w:hint="eastAsia"/>
          <w:color w:val="000000" w:themeColor="text1"/>
          <w:sz w:val="20"/>
        </w:rPr>
        <w:t>、</w:t>
      </w:r>
      <w:r w:rsidRPr="00B46C23">
        <w:rPr>
          <w:rFonts w:hAnsi="ＭＳ 明朝" w:cs="‡l‡r...c" w:hint="eastAsia"/>
          <w:color w:val="000000" w:themeColor="text1"/>
          <w:sz w:val="20"/>
        </w:rPr>
        <w:t>又は受注者に損害を及ぼしたときは必要な費用を負担しなければならない。</w:t>
      </w:r>
    </w:p>
    <w:p w:rsidR="00F94558" w:rsidRPr="00B46C23" w:rsidRDefault="00241EC3"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w:t>
      </w:r>
      <w:r w:rsidR="00AF5A79" w:rsidRPr="00B46C23">
        <w:rPr>
          <w:rFonts w:hAnsi="ＭＳ 明朝" w:hint="eastAsia"/>
          <w:snapToGrid w:val="0"/>
          <w:color w:val="000000" w:themeColor="text1"/>
          <w:sz w:val="20"/>
        </w:rPr>
        <w:t>発注者の請求による工期の短縮等</w:t>
      </w:r>
      <w:r w:rsidRPr="00B46C23">
        <w:rPr>
          <w:rFonts w:hAnsi="ＭＳ 明朝" w:hint="eastAsia"/>
          <w:snapToGrid w:val="0"/>
          <w:color w:val="000000" w:themeColor="text1"/>
          <w:sz w:val="20"/>
        </w:rPr>
        <w:t>）</w:t>
      </w:r>
    </w:p>
    <w:p w:rsidR="008F4981" w:rsidRPr="00B46C23" w:rsidRDefault="00AF5A79" w:rsidP="00F1470E">
      <w:pPr>
        <w:spacing w:line="220" w:lineRule="exact"/>
        <w:ind w:leftChars="90" w:left="498" w:hangingChars="150" w:hanging="289"/>
        <w:rPr>
          <w:rFonts w:hAnsi="ＭＳ 明朝"/>
          <w:snapToGrid w:val="0"/>
          <w:color w:val="000000" w:themeColor="text1"/>
          <w:sz w:val="20"/>
        </w:rPr>
      </w:pPr>
      <w:r w:rsidRPr="00B46C23">
        <w:rPr>
          <w:rFonts w:hAnsi="ＭＳ 明朝" w:cs="ＭＳ ゴシック" w:hint="eastAsia"/>
          <w:snapToGrid w:val="0"/>
          <w:color w:val="000000" w:themeColor="text1"/>
          <w:sz w:val="20"/>
        </w:rPr>
        <w:t>第</w:t>
      </w:r>
      <w:r w:rsidR="00127463" w:rsidRPr="00B46C23">
        <w:rPr>
          <w:rFonts w:hAnsi="ＭＳ 明朝" w:cs="ＭＳ ゴシック" w:hint="eastAsia"/>
          <w:snapToGrid w:val="0"/>
          <w:color w:val="000000" w:themeColor="text1"/>
          <w:sz w:val="20"/>
        </w:rPr>
        <w:t>２３</w:t>
      </w:r>
      <w:r w:rsidRPr="00B46C23">
        <w:rPr>
          <w:rFonts w:hAnsi="ＭＳ 明朝" w:cs="ＭＳ ゴシック" w:hint="eastAsia"/>
          <w:snapToGrid w:val="0"/>
          <w:color w:val="000000" w:themeColor="text1"/>
          <w:sz w:val="20"/>
        </w:rPr>
        <w:t xml:space="preserve">条　</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特別の理由により工期を短縮する必要があるときは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工期の短縮変更を受注者に請求することができる。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75797" w:rsidRPr="00B46C23">
        <w:rPr>
          <w:rFonts w:hAnsi="ＭＳ 明朝" w:hint="eastAsia"/>
          <w:snapToGrid w:val="0"/>
          <w:color w:val="000000" w:themeColor="text1"/>
          <w:sz w:val="20"/>
        </w:rPr>
        <w:t>２</w:t>
      </w:r>
      <w:r w:rsidRPr="00B46C23">
        <w:rPr>
          <w:rFonts w:hAnsi="ＭＳ 明朝" w:hint="eastAsia"/>
          <w:snapToGrid w:val="0"/>
          <w:color w:val="000000" w:themeColor="text1"/>
          <w:sz w:val="20"/>
        </w:rPr>
        <w:t xml:space="preserve">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必要があると認められるときは請負代金額を変更し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又は受注者に損害を及ぼしたときは必要な費用を負担しなければならない。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工期の変更方法</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第</w:t>
      </w:r>
      <w:r w:rsidR="00127463" w:rsidRPr="00B46C23">
        <w:rPr>
          <w:rFonts w:hAnsi="ＭＳ 明朝" w:cs="ＭＳ ゴシック" w:hint="eastAsia"/>
          <w:snapToGrid w:val="0"/>
          <w:color w:val="000000" w:themeColor="text1"/>
          <w:sz w:val="20"/>
        </w:rPr>
        <w:t>２４</w:t>
      </w:r>
      <w:r w:rsidRPr="00B46C23">
        <w:rPr>
          <w:rFonts w:hAnsi="ＭＳ 明朝" w:cs="ＭＳ ゴシック" w:hint="eastAsia"/>
          <w:snapToGrid w:val="0"/>
          <w:color w:val="000000" w:themeColor="text1"/>
          <w:sz w:val="20"/>
        </w:rPr>
        <w:t xml:space="preserve">条　</w:t>
      </w:r>
      <w:r w:rsidRPr="00B46C23">
        <w:rPr>
          <w:rFonts w:hAnsi="ＭＳ 明朝" w:hint="eastAsia"/>
          <w:snapToGrid w:val="0"/>
          <w:color w:val="000000" w:themeColor="text1"/>
          <w:sz w:val="20"/>
        </w:rPr>
        <w:t>工期の変更については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発注者と受注者とが協議して定める。ただし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協議開始の日から１４日以内に協議が整わない場合には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発注者が定め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受注者に通知する。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前項の協議開始の日については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発注者が受注者の意見を聴いて定め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受注者に通知するものとする。ただし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発注者が工期の変更事由が生じた日</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w:t>
      </w:r>
      <w:r w:rsidR="00127463" w:rsidRPr="00B46C23">
        <w:rPr>
          <w:rFonts w:hAnsi="ＭＳ 明朝" w:hint="eastAsia"/>
          <w:snapToGrid w:val="0"/>
          <w:color w:val="000000" w:themeColor="text1"/>
          <w:sz w:val="20"/>
        </w:rPr>
        <w:t>２２</w:t>
      </w:r>
      <w:r w:rsidRPr="00B46C23">
        <w:rPr>
          <w:rFonts w:hAnsi="ＭＳ 明朝" w:hint="eastAsia"/>
          <w:snapToGrid w:val="0"/>
          <w:color w:val="000000" w:themeColor="text1"/>
          <w:sz w:val="20"/>
        </w:rPr>
        <w:t>条第１項の場合にあつては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発注者が工期変更の請求を受けた日</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前条の場合にあつては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受注者が工期変更の請求を受けた日</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から７日以内に協議開始の日を通知しない場合には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協議開始の日を定め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発注者に通知することができる。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請負代金額の変更方法等</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第</w:t>
      </w:r>
      <w:r w:rsidR="00127463" w:rsidRPr="00B46C23">
        <w:rPr>
          <w:rFonts w:hAnsi="ＭＳ 明朝" w:cs="ＭＳ ゴシック" w:hint="eastAsia"/>
          <w:snapToGrid w:val="0"/>
          <w:color w:val="000000" w:themeColor="text1"/>
          <w:sz w:val="20"/>
        </w:rPr>
        <w:t>２５</w:t>
      </w:r>
      <w:r w:rsidRPr="00B46C23">
        <w:rPr>
          <w:rFonts w:hAnsi="ＭＳ 明朝" w:cs="ＭＳ ゴシック" w:hint="eastAsia"/>
          <w:snapToGrid w:val="0"/>
          <w:color w:val="000000" w:themeColor="text1"/>
          <w:sz w:val="20"/>
        </w:rPr>
        <w:t xml:space="preserve">条　</w:t>
      </w:r>
      <w:r w:rsidRPr="00B46C23">
        <w:rPr>
          <w:rFonts w:hAnsi="ＭＳ 明朝" w:hint="eastAsia"/>
          <w:snapToGrid w:val="0"/>
          <w:color w:val="000000" w:themeColor="text1"/>
          <w:sz w:val="20"/>
        </w:rPr>
        <w:t>請負代金額の変更については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発注者と受注者とが協議して定める。ただし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協議開始の日から１４日以内に協議が整わない場合には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発注者が定め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受注者に通知する。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前項の協議開始の日については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発注者が受注者の意見を聴いて定め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受注者に通知するものとする。ただし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請負代金額の変更事由が生じた日から７日以内に協議開始の日を通知しない場合には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協議開始の日を定め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発注者に通知することができる。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この契約書の規定により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受注者が増加費用を必要とした場合又は損害を受けた場合に発注者が負担する必要な費用の額については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発注者と受注者とが協議して定める。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賃金又は物価の変動に基づく請負代金額の変更</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第</w:t>
      </w:r>
      <w:r w:rsidR="00127463" w:rsidRPr="00B46C23">
        <w:rPr>
          <w:rFonts w:hAnsi="ＭＳ 明朝" w:cs="ＭＳ ゴシック" w:hint="eastAsia"/>
          <w:snapToGrid w:val="0"/>
          <w:color w:val="000000" w:themeColor="text1"/>
          <w:sz w:val="20"/>
        </w:rPr>
        <w:t>２６</w:t>
      </w:r>
      <w:r w:rsidRPr="00B46C23">
        <w:rPr>
          <w:rFonts w:hAnsi="ＭＳ 明朝" w:cs="ＭＳ ゴシック" w:hint="eastAsia"/>
          <w:snapToGrid w:val="0"/>
          <w:color w:val="000000" w:themeColor="text1"/>
          <w:sz w:val="20"/>
        </w:rPr>
        <w:t xml:space="preserve">条　</w:t>
      </w:r>
      <w:r w:rsidRPr="00B46C23">
        <w:rPr>
          <w:rFonts w:hAnsi="ＭＳ 明朝" w:hint="eastAsia"/>
          <w:snapToGrid w:val="0"/>
          <w:color w:val="000000" w:themeColor="text1"/>
          <w:sz w:val="20"/>
        </w:rPr>
        <w:t>発注者又は受注者は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工期内で請負契約締結の日から１２月を経過した後に日本国内における賃金水準又は物価水準の変動により請負代金額が不適当となつたと認めたときは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相手方に対して請負代金額の変更を請求することができる。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発注者又は受注者は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前項の規定による請求があつたときは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変動前残工事代金額</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請負代金額から当該請求時の出来形部分に相応する請負代金額を控除した額をいう。以下この条において同じ。</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と変動後残工事代金額</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変動後の賃金又は物価を基礎として算出した変動前残工事代金額に相応する額をいう。以下この条において同じ。</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との差額のうち</w:t>
      </w:r>
      <w:r w:rsidRPr="00B46C23">
        <w:rPr>
          <w:rFonts w:hAnsi="ＭＳ 明朝" w:hint="eastAsia"/>
          <w:snapToGrid w:val="0"/>
          <w:color w:val="000000" w:themeColor="text1"/>
          <w:spacing w:val="2"/>
          <w:sz w:val="20"/>
        </w:rPr>
        <w:t>変動前残工事代金額の</w:t>
      </w:r>
      <w:r w:rsidRPr="00B46C23">
        <w:rPr>
          <w:rFonts w:hAnsi="ＭＳ 明朝" w:hint="eastAsia"/>
          <w:snapToGrid w:val="0"/>
          <w:color w:val="000000" w:themeColor="text1"/>
          <w:sz w:val="20"/>
        </w:rPr>
        <w:t>１０００分の１５を超える額につき</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請負代金額の変更に応じなければならない。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変動前残工事代金額及び変動後残工事代金額は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請求のあつた日を基準とし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物価指数等に基づき発注者と受注者とが協議して定める。ただし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協議開始の日から１４日以内に協議が整わない場合にあつては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発注者が定め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受注者に通知する。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４　第１項の規定による請求は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この条の規定により請負代金額の変更を行つた後再度行うことができる。この場合においては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同項中「請負契約締結の日」とあるのは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「直前のこの条に基づく請負代金額変更の基準とした日」とするものとする。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５　特別な要因により工期内に主要な工事材料の日本国内における価格に著しい変動を生じ</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請負代金額が不適当となつたときは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発注者又は受注者は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前各項の規定によるほか</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請負代金額の変更を請求することができる。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６　予期することのできない特別の事情により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工期内に日本国内において急激なインフレーション又はデフレーションを生じ</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請負代金額が著しく不適当となつたときは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発注者又は受注者は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前各項の規定にかかわらず</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請負代金額の変更を請求することができる。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７　前２項の場合において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請負代金額の変更額については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発注者と受注者とが協議して定める。ただし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協議開始の日から１４日以内に協議が整わない場合にあつては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発注者が定め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受注者に通知する。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８　第３項及び前項の協議開始の日については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発注者が受注者の意見を聴いて定め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受注者に通知しなければならない。ただし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発注者が第１項</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第５項又は第６項の請求を行つた日又は受けた日から７日以内に協議開始の日を通知しない場合には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協議開始の日を定め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発注者に通知することができる。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臨機の措置</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第</w:t>
      </w:r>
      <w:r w:rsidR="00127463" w:rsidRPr="00B46C23">
        <w:rPr>
          <w:rFonts w:hAnsi="ＭＳ 明朝" w:cs="ＭＳ ゴシック" w:hint="eastAsia"/>
          <w:snapToGrid w:val="0"/>
          <w:color w:val="000000" w:themeColor="text1"/>
          <w:sz w:val="20"/>
        </w:rPr>
        <w:t>２７</w:t>
      </w:r>
      <w:r w:rsidRPr="00B46C23">
        <w:rPr>
          <w:rFonts w:hAnsi="ＭＳ 明朝" w:cs="ＭＳ ゴシック" w:hint="eastAsia"/>
          <w:snapToGrid w:val="0"/>
          <w:color w:val="000000" w:themeColor="text1"/>
          <w:sz w:val="20"/>
        </w:rPr>
        <w:t xml:space="preserve">条　</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災害防止等のため必要があると認めるときは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臨機の措置をとらなければならない。この場合において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あらかじめ監督職員の意見を聴かなければならない。ただし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緊急やむを得ない事情があるときは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この限りでない。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前項の場合においては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そのとつた措置の内容を監督職員に直ちに通知しなければならない。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監督職員は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災害防止その他工事の施工上特に必要があると認めるときは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受注者に対して臨機の措置をとることを請求することができる。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４　受注者が第１項又は前項の規定により臨機の措置をとつた場合において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当該措置に要した費用のうち</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受注者が請負代金額の範囲において負担することが適当でないと認められる部分については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発注者が負担する。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一般的損害</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23618" w:rsidRPr="00B46C23">
        <w:rPr>
          <w:rFonts w:hAnsi="ＭＳ 明朝" w:cs="ＭＳ ゴシック" w:hint="eastAsia"/>
          <w:snapToGrid w:val="0"/>
          <w:color w:val="000000" w:themeColor="text1"/>
          <w:sz w:val="20"/>
        </w:rPr>
        <w:t>第</w:t>
      </w:r>
      <w:r w:rsidR="00B9412C" w:rsidRPr="00B46C23">
        <w:rPr>
          <w:rFonts w:hAnsi="ＭＳ 明朝" w:cs="ＭＳ ゴシック" w:hint="eastAsia"/>
          <w:snapToGrid w:val="0"/>
          <w:color w:val="000000" w:themeColor="text1"/>
          <w:sz w:val="20"/>
        </w:rPr>
        <w:t>２８</w:t>
      </w:r>
      <w:r w:rsidR="00A23618" w:rsidRPr="00B46C23">
        <w:rPr>
          <w:rFonts w:hAnsi="ＭＳ 明朝" w:cs="ＭＳ ゴシック" w:hint="eastAsia"/>
          <w:snapToGrid w:val="0"/>
          <w:color w:val="000000" w:themeColor="text1"/>
          <w:sz w:val="20"/>
        </w:rPr>
        <w:t>条　工事目的物の引渡し前に</w:t>
      </w:r>
      <w:r w:rsidR="004329A9" w:rsidRPr="00B46C23">
        <w:rPr>
          <w:rFonts w:hAnsi="ＭＳ 明朝" w:cs="ＭＳ ゴシック" w:hint="eastAsia"/>
          <w:snapToGrid w:val="0"/>
          <w:color w:val="000000" w:themeColor="text1"/>
          <w:sz w:val="20"/>
        </w:rPr>
        <w:t>、</w:t>
      </w:r>
      <w:r w:rsidR="00A23618" w:rsidRPr="00B46C23">
        <w:rPr>
          <w:rFonts w:hAnsi="ＭＳ 明朝" w:cs="ＭＳ ゴシック" w:hint="eastAsia"/>
          <w:snapToGrid w:val="0"/>
          <w:color w:val="000000" w:themeColor="text1"/>
          <w:sz w:val="20"/>
        </w:rPr>
        <w:t>工事目的物又は工事材料について生じた損害その他工事の施工に関して生じた損害（次条第１項若しくは第２項又は第</w:t>
      </w:r>
      <w:r w:rsidR="00B9412C" w:rsidRPr="00B46C23">
        <w:rPr>
          <w:rFonts w:hAnsi="ＭＳ 明朝" w:cs="ＭＳ ゴシック" w:hint="eastAsia"/>
          <w:snapToGrid w:val="0"/>
          <w:color w:val="000000" w:themeColor="text1"/>
          <w:sz w:val="20"/>
        </w:rPr>
        <w:t>３０</w:t>
      </w:r>
      <w:r w:rsidR="00A23618" w:rsidRPr="00B46C23">
        <w:rPr>
          <w:rFonts w:hAnsi="ＭＳ 明朝" w:cs="ＭＳ ゴシック" w:hint="eastAsia"/>
          <w:snapToGrid w:val="0"/>
          <w:color w:val="000000" w:themeColor="text1"/>
          <w:sz w:val="20"/>
        </w:rPr>
        <w:t>条第１項に規定する損害を除く。）については</w:t>
      </w:r>
      <w:r w:rsidR="004329A9" w:rsidRPr="00B46C23">
        <w:rPr>
          <w:rFonts w:hAnsi="ＭＳ 明朝" w:cs="ＭＳ ゴシック" w:hint="eastAsia"/>
          <w:snapToGrid w:val="0"/>
          <w:color w:val="000000" w:themeColor="text1"/>
          <w:sz w:val="20"/>
        </w:rPr>
        <w:t>、</w:t>
      </w:r>
      <w:r w:rsidR="00A23618" w:rsidRPr="00B46C23">
        <w:rPr>
          <w:rFonts w:hAnsi="ＭＳ 明朝" w:cs="ＭＳ ゴシック" w:hint="eastAsia"/>
          <w:snapToGrid w:val="0"/>
          <w:color w:val="000000" w:themeColor="text1"/>
          <w:sz w:val="20"/>
        </w:rPr>
        <w:t>受注者がその費</w:t>
      </w:r>
      <w:r w:rsidR="00A23618" w:rsidRPr="00B46C23">
        <w:rPr>
          <w:rFonts w:hAnsi="ＭＳ 明朝" w:cs="ＭＳ ゴシック" w:hint="eastAsia"/>
          <w:snapToGrid w:val="0"/>
          <w:color w:val="000000" w:themeColor="text1"/>
          <w:sz w:val="20"/>
        </w:rPr>
        <w:lastRenderedPageBreak/>
        <w:t>用を負担する。ただし</w:t>
      </w:r>
      <w:r w:rsidR="004329A9" w:rsidRPr="00B46C23">
        <w:rPr>
          <w:rFonts w:hAnsi="ＭＳ 明朝" w:cs="ＭＳ ゴシック" w:hint="eastAsia"/>
          <w:snapToGrid w:val="0"/>
          <w:color w:val="000000" w:themeColor="text1"/>
          <w:sz w:val="20"/>
        </w:rPr>
        <w:t>、</w:t>
      </w:r>
      <w:r w:rsidR="00A23618" w:rsidRPr="00B46C23">
        <w:rPr>
          <w:rFonts w:hAnsi="ＭＳ 明朝" w:cs="ＭＳ ゴシック" w:hint="eastAsia"/>
          <w:snapToGrid w:val="0"/>
          <w:color w:val="000000" w:themeColor="text1"/>
          <w:sz w:val="20"/>
        </w:rPr>
        <w:t>その損害（第</w:t>
      </w:r>
      <w:r w:rsidR="00B9412C" w:rsidRPr="00B46C23">
        <w:rPr>
          <w:rFonts w:hAnsi="ＭＳ 明朝" w:cs="ＭＳ ゴシック" w:hint="eastAsia"/>
          <w:snapToGrid w:val="0"/>
          <w:color w:val="000000" w:themeColor="text1"/>
          <w:sz w:val="20"/>
        </w:rPr>
        <w:t>６０</w:t>
      </w:r>
      <w:r w:rsidR="00A23618" w:rsidRPr="00B46C23">
        <w:rPr>
          <w:rFonts w:hAnsi="ＭＳ 明朝" w:cs="ＭＳ ゴシック" w:hint="eastAsia"/>
          <w:snapToGrid w:val="0"/>
          <w:color w:val="000000" w:themeColor="text1"/>
          <w:sz w:val="20"/>
        </w:rPr>
        <w:t>条第１項の規定により付された保険等により填補された部分を除く。）のうち発注者の責めに帰すべき事由により生じたものについては</w:t>
      </w:r>
      <w:r w:rsidR="004329A9" w:rsidRPr="00B46C23">
        <w:rPr>
          <w:rFonts w:hAnsi="ＭＳ 明朝" w:cs="ＭＳ ゴシック" w:hint="eastAsia"/>
          <w:snapToGrid w:val="0"/>
          <w:color w:val="000000" w:themeColor="text1"/>
          <w:sz w:val="20"/>
        </w:rPr>
        <w:t>、</w:t>
      </w:r>
      <w:r w:rsidR="00A23618" w:rsidRPr="00B46C23">
        <w:rPr>
          <w:rFonts w:hAnsi="ＭＳ 明朝" w:cs="ＭＳ ゴシック" w:hint="eastAsia"/>
          <w:snapToGrid w:val="0"/>
          <w:color w:val="000000" w:themeColor="text1"/>
          <w:sz w:val="20"/>
        </w:rPr>
        <w:t>発注者が負担する。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第三者に及ぼした損害</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23618" w:rsidRPr="00B46C23">
        <w:rPr>
          <w:rFonts w:hAnsi="ＭＳ 明朝" w:cs="ＭＳ ゴシック" w:hint="eastAsia"/>
          <w:snapToGrid w:val="0"/>
          <w:color w:val="000000" w:themeColor="text1"/>
          <w:sz w:val="20"/>
        </w:rPr>
        <w:t>第</w:t>
      </w:r>
      <w:r w:rsidR="00B9412C" w:rsidRPr="00B46C23">
        <w:rPr>
          <w:rFonts w:hAnsi="ＭＳ 明朝" w:cs="ＭＳ ゴシック" w:hint="eastAsia"/>
          <w:snapToGrid w:val="0"/>
          <w:color w:val="000000" w:themeColor="text1"/>
          <w:sz w:val="20"/>
        </w:rPr>
        <w:t>２９</w:t>
      </w:r>
      <w:r w:rsidR="00A23618" w:rsidRPr="00B46C23">
        <w:rPr>
          <w:rFonts w:hAnsi="ＭＳ 明朝" w:cs="ＭＳ ゴシック" w:hint="eastAsia"/>
          <w:snapToGrid w:val="0"/>
          <w:color w:val="000000" w:themeColor="text1"/>
          <w:sz w:val="20"/>
        </w:rPr>
        <w:t>条　工事の施工について第三者に損害を及ぼしたときは</w:t>
      </w:r>
      <w:r w:rsidR="004329A9" w:rsidRPr="00B46C23">
        <w:rPr>
          <w:rFonts w:hAnsi="ＭＳ 明朝" w:cs="ＭＳ ゴシック" w:hint="eastAsia"/>
          <w:snapToGrid w:val="0"/>
          <w:color w:val="000000" w:themeColor="text1"/>
          <w:sz w:val="20"/>
        </w:rPr>
        <w:t>、</w:t>
      </w:r>
      <w:r w:rsidR="00A23618" w:rsidRPr="00B46C23">
        <w:rPr>
          <w:rFonts w:hAnsi="ＭＳ 明朝" w:cs="ＭＳ ゴシック" w:hint="eastAsia"/>
          <w:snapToGrid w:val="0"/>
          <w:color w:val="000000" w:themeColor="text1"/>
          <w:sz w:val="20"/>
        </w:rPr>
        <w:t>受注者がその損害を賠償しなければならない。ただし</w:t>
      </w:r>
      <w:r w:rsidR="004329A9" w:rsidRPr="00B46C23">
        <w:rPr>
          <w:rFonts w:hAnsi="ＭＳ 明朝" w:cs="ＭＳ ゴシック" w:hint="eastAsia"/>
          <w:snapToGrid w:val="0"/>
          <w:color w:val="000000" w:themeColor="text1"/>
          <w:sz w:val="20"/>
        </w:rPr>
        <w:t>、</w:t>
      </w:r>
      <w:r w:rsidR="00A23618" w:rsidRPr="00B46C23">
        <w:rPr>
          <w:rFonts w:hAnsi="ＭＳ 明朝" w:cs="ＭＳ ゴシック" w:hint="eastAsia"/>
          <w:snapToGrid w:val="0"/>
          <w:color w:val="000000" w:themeColor="text1"/>
          <w:sz w:val="20"/>
        </w:rPr>
        <w:t>その損害（第</w:t>
      </w:r>
      <w:r w:rsidR="00B9412C" w:rsidRPr="00B46C23">
        <w:rPr>
          <w:rFonts w:hAnsi="ＭＳ 明朝" w:cs="ＭＳ ゴシック" w:hint="eastAsia"/>
          <w:snapToGrid w:val="0"/>
          <w:color w:val="000000" w:themeColor="text1"/>
          <w:sz w:val="20"/>
        </w:rPr>
        <w:t>６０</w:t>
      </w:r>
      <w:r w:rsidR="00A23618" w:rsidRPr="00B46C23">
        <w:rPr>
          <w:rFonts w:hAnsi="ＭＳ 明朝" w:cs="ＭＳ ゴシック" w:hint="eastAsia"/>
          <w:snapToGrid w:val="0"/>
          <w:color w:val="000000" w:themeColor="text1"/>
          <w:sz w:val="20"/>
        </w:rPr>
        <w:t>条第１項の規定により付された保険等により填補された部分を除く。以下この条において同じ。）のうち発注者の責めに帰すべき事由により生じたものについては</w:t>
      </w:r>
      <w:r w:rsidR="004329A9" w:rsidRPr="00B46C23">
        <w:rPr>
          <w:rFonts w:hAnsi="ＭＳ 明朝" w:cs="ＭＳ ゴシック" w:hint="eastAsia"/>
          <w:snapToGrid w:val="0"/>
          <w:color w:val="000000" w:themeColor="text1"/>
          <w:sz w:val="20"/>
        </w:rPr>
        <w:t>、</w:t>
      </w:r>
      <w:r w:rsidR="00A23618" w:rsidRPr="00B46C23">
        <w:rPr>
          <w:rFonts w:hAnsi="ＭＳ 明朝" w:cs="ＭＳ ゴシック" w:hint="eastAsia"/>
          <w:snapToGrid w:val="0"/>
          <w:color w:val="000000" w:themeColor="text1"/>
          <w:sz w:val="20"/>
        </w:rPr>
        <w:t>発注者が負担する。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前項の規定にかかわらず</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工事の施工に伴い通常避けることができない騒音</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振動</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地盤沈下</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地下水の断絶等の理由により第三者に損害を及ぼしたときは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発注者がその損害を負担しなければならない。ただし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その損害のうち工事の施工につき受注者が善良な管理者の注意義務を怠つたことにより生じたものについては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受注者が負担する。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前２項の場合その他工事の施工について第三者との間に紛争を生じた場合においては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発注者及び受注者は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協力してその処理解決に当たるものとする。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不可抗力による損害</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第</w:t>
      </w:r>
      <w:r w:rsidR="00B9412C" w:rsidRPr="00B46C23">
        <w:rPr>
          <w:rFonts w:hAnsi="ＭＳ 明朝" w:cs="ＭＳ ゴシック" w:hint="eastAsia"/>
          <w:snapToGrid w:val="0"/>
          <w:color w:val="000000" w:themeColor="text1"/>
          <w:sz w:val="20"/>
        </w:rPr>
        <w:t>３０</w:t>
      </w:r>
      <w:r w:rsidRPr="00B46C23">
        <w:rPr>
          <w:rFonts w:hAnsi="ＭＳ 明朝" w:cs="ＭＳ ゴシック" w:hint="eastAsia"/>
          <w:snapToGrid w:val="0"/>
          <w:color w:val="000000" w:themeColor="text1"/>
          <w:sz w:val="20"/>
        </w:rPr>
        <w:t xml:space="preserve">条　</w:t>
      </w:r>
      <w:r w:rsidRPr="00B46C23">
        <w:rPr>
          <w:rFonts w:hAnsi="ＭＳ 明朝" w:hint="eastAsia"/>
          <w:snapToGrid w:val="0"/>
          <w:color w:val="000000" w:themeColor="text1"/>
          <w:sz w:val="20"/>
        </w:rPr>
        <w:t>工事目的物の引渡し前に</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天災等</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設計図書で基準を定めたものにあつては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当該基準を超えるものに限る。</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発注者と受注者のいずれの責めにも帰すことができないもの</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以下この条において「不可抗力」という。</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工事目的物</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仮設物又は工事現場に搬入済みの工事材料若しくは建設機械器具に損害が生じたときは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その事実の発生後直ちにその状況を発注者に通知しなければならない。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23618" w:rsidRPr="00B46C23">
        <w:rPr>
          <w:rFonts w:hAnsi="ＭＳ 明朝" w:hint="eastAsia"/>
          <w:snapToGrid w:val="0"/>
          <w:color w:val="000000" w:themeColor="text1"/>
          <w:sz w:val="20"/>
        </w:rPr>
        <w:t>２　発注者は</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前項の規定による通知を受けたときは</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直ちに調査を行い</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同項の損害（受注者が善良な管理者の注意義務を怠つたことに基づくもの及び第</w:t>
      </w:r>
      <w:r w:rsidR="00B9412C" w:rsidRPr="00B46C23">
        <w:rPr>
          <w:rFonts w:hAnsi="ＭＳ 明朝" w:cs="ＭＳ ゴシック" w:hint="eastAsia"/>
          <w:snapToGrid w:val="0"/>
          <w:color w:val="000000" w:themeColor="text1"/>
          <w:sz w:val="20"/>
        </w:rPr>
        <w:t>６０</w:t>
      </w:r>
      <w:r w:rsidR="00A23618" w:rsidRPr="00B46C23">
        <w:rPr>
          <w:rFonts w:hAnsi="ＭＳ 明朝" w:hint="eastAsia"/>
          <w:snapToGrid w:val="0"/>
          <w:color w:val="000000" w:themeColor="text1"/>
          <w:sz w:val="20"/>
        </w:rPr>
        <w:t>条第１項の規定により付された保険等により填補された部分を除く。以下この条において「損害」という。）の状況を確認し</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その結果を受注者に通知しなければならない。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前項の規定により損害の状況が確認されたときは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損害による費用の負担を発注者に請求することができる。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４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前項の規定により受注者から損害による費用の負担の請求があつたときは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当該損害の額</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工事目的物</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仮設物又は工事現場に搬入済みの工事材料若しくは建設機械器具であつて第１３条第２項</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第１４条第１項若しくは第２項又は第</w:t>
      </w:r>
      <w:r w:rsidR="00B9412C" w:rsidRPr="00B46C23">
        <w:rPr>
          <w:rFonts w:hAnsi="ＭＳ 明朝" w:hint="eastAsia"/>
          <w:snapToGrid w:val="0"/>
          <w:color w:val="000000" w:themeColor="text1"/>
          <w:sz w:val="20"/>
        </w:rPr>
        <w:t>３８</w:t>
      </w:r>
      <w:r w:rsidRPr="00B46C23">
        <w:rPr>
          <w:rFonts w:hAnsi="ＭＳ 明朝" w:hint="eastAsia"/>
          <w:snapToGrid w:val="0"/>
          <w:color w:val="000000" w:themeColor="text1"/>
          <w:sz w:val="20"/>
        </w:rPr>
        <w:t>条第３項の規定による検査</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立会いその他受注者の工事に関する記録等により確認することができるものに係る額に限る。</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及び当該損害の取片付けに要する費用の額の合計額</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第６項において「損害合計額」という。</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のうち請負代金額の１００分の１を超える額を負担しなければならない。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５　損害の額は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次の各号に掲げる損害につき</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それぞれ当該各号に定めるところにより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算定する。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１</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工事目的物に関する損害</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損害を受けた工事目的物に相応する請負代金額とし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残存価値がある場合にはその評価額を差し引いた額とする。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２</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工事材料に関する損害</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損害を受けた工事材料で通常妥当と認められるものに相応する請負代金額とし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残存価値がある場合にはその評価額を差し引いた額とする。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snapToGrid w:val="0"/>
          <w:color w:val="000000" w:themeColor="text1"/>
          <w:sz w:val="20"/>
        </w:rPr>
        <w:t>(</w:t>
      </w:r>
      <w:r w:rsidR="00241EC3" w:rsidRPr="00B46C23">
        <w:rPr>
          <w:rFonts w:hAnsi="ＭＳ 明朝" w:hint="eastAsia"/>
          <w:snapToGrid w:val="0"/>
          <w:color w:val="000000" w:themeColor="text1"/>
          <w:sz w:val="20"/>
        </w:rPr>
        <w:t>３</w:t>
      </w:r>
      <w:r w:rsidR="00241EC3" w:rsidRPr="00B46C23">
        <w:rPr>
          <w:rFonts w:hAnsi="ＭＳ 明朝"/>
          <w:snapToGrid w:val="0"/>
          <w:color w:val="000000" w:themeColor="text1"/>
          <w:sz w:val="20"/>
        </w:rPr>
        <w:t>)</w:t>
      </w:r>
      <w:r w:rsidRPr="00B46C23">
        <w:rPr>
          <w:rFonts w:hAnsi="ＭＳ 明朝" w:hint="eastAsia"/>
          <w:snapToGrid w:val="0"/>
          <w:color w:val="000000" w:themeColor="text1"/>
          <w:sz w:val="20"/>
        </w:rPr>
        <w:t xml:space="preserve">　仮設物又は建設機械器具に関する損害</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損害を受けた仮設物又は建設機械器具で通常妥当と認められるものについて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当該工事で償却することとしている償却費の額から損害を受けた時点における工事目的物に相応する償却費の額を差し引いた額とする。ただし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修繕によりその機能を回復することができ</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かつ</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修繕費の額が上記の額より小額であるものについては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その修繕費の額とする。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６　数次にわたる不可抗力により損害合計額が累積した場合における第２次以降の不可抗力による損害合計額の負担については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第４項中「当該損害の額」とあるのは「損害の額の累計」と</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「当該損害の取片付けに要する費用の額」とあるのは「損害の取片付けに要する費用の額の累計」と</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「請負代金額の１００分の１を超える額」とあるのは「請負代金額の１００分の１を超える額から既に負担した額を差し引いた額」として同項を適用する。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請負代金額の変更に代える設計図書の変更</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7701E5" w:rsidRPr="00B46C23">
        <w:rPr>
          <w:rFonts w:hAnsi="ＭＳ 明朝" w:cs="ＭＳ ゴシック" w:hint="eastAsia"/>
          <w:snapToGrid w:val="0"/>
          <w:color w:val="000000" w:themeColor="text1"/>
          <w:sz w:val="20"/>
        </w:rPr>
        <w:t>第</w:t>
      </w:r>
      <w:r w:rsidR="00B9412C" w:rsidRPr="00B46C23">
        <w:rPr>
          <w:rFonts w:hAnsi="ＭＳ 明朝" w:cs="ＭＳ ゴシック" w:hint="eastAsia"/>
          <w:snapToGrid w:val="0"/>
          <w:color w:val="000000" w:themeColor="text1"/>
          <w:sz w:val="20"/>
        </w:rPr>
        <w:t>３１</w:t>
      </w:r>
      <w:r w:rsidR="007701E5" w:rsidRPr="00B46C23">
        <w:rPr>
          <w:rFonts w:hAnsi="ＭＳ 明朝" w:cs="ＭＳ ゴシック" w:hint="eastAsia"/>
          <w:snapToGrid w:val="0"/>
          <w:color w:val="000000" w:themeColor="text1"/>
          <w:sz w:val="20"/>
        </w:rPr>
        <w:t>条　発注者は</w:t>
      </w:r>
      <w:r w:rsidR="004329A9" w:rsidRPr="00B46C23">
        <w:rPr>
          <w:rFonts w:hAnsi="ＭＳ 明朝" w:cs="ＭＳ ゴシック" w:hint="eastAsia"/>
          <w:snapToGrid w:val="0"/>
          <w:color w:val="000000" w:themeColor="text1"/>
          <w:sz w:val="20"/>
        </w:rPr>
        <w:t>、</w:t>
      </w:r>
      <w:r w:rsidR="007701E5" w:rsidRPr="00B46C23">
        <w:rPr>
          <w:rFonts w:hAnsi="ＭＳ 明朝" w:cs="ＭＳ ゴシック" w:hint="eastAsia"/>
          <w:snapToGrid w:val="0"/>
          <w:color w:val="000000" w:themeColor="text1"/>
          <w:sz w:val="20"/>
        </w:rPr>
        <w:t>第８条</w:t>
      </w:r>
      <w:r w:rsidR="004329A9" w:rsidRPr="00B46C23">
        <w:rPr>
          <w:rFonts w:hAnsi="ＭＳ 明朝" w:cs="ＭＳ ゴシック" w:hint="eastAsia"/>
          <w:snapToGrid w:val="0"/>
          <w:color w:val="000000" w:themeColor="text1"/>
          <w:sz w:val="20"/>
        </w:rPr>
        <w:t>、</w:t>
      </w:r>
      <w:r w:rsidR="007701E5" w:rsidRPr="00B46C23">
        <w:rPr>
          <w:rFonts w:hAnsi="ＭＳ 明朝" w:cs="ＭＳ ゴシック" w:hint="eastAsia"/>
          <w:snapToGrid w:val="0"/>
          <w:color w:val="000000" w:themeColor="text1"/>
          <w:sz w:val="20"/>
        </w:rPr>
        <w:t>第１５条</w:t>
      </w:r>
      <w:r w:rsidR="004329A9" w:rsidRPr="00B46C23">
        <w:rPr>
          <w:rFonts w:hAnsi="ＭＳ 明朝" w:cs="ＭＳ ゴシック" w:hint="eastAsia"/>
          <w:snapToGrid w:val="0"/>
          <w:color w:val="000000" w:themeColor="text1"/>
          <w:sz w:val="20"/>
        </w:rPr>
        <w:t>、</w:t>
      </w:r>
      <w:r w:rsidR="007701E5" w:rsidRPr="00B46C23">
        <w:rPr>
          <w:rFonts w:hAnsi="ＭＳ 明朝" w:cs="ＭＳ ゴシック" w:hint="eastAsia"/>
          <w:snapToGrid w:val="0"/>
          <w:color w:val="000000" w:themeColor="text1"/>
          <w:sz w:val="20"/>
        </w:rPr>
        <w:t>第１７条から第</w:t>
      </w:r>
      <w:r w:rsidR="00275797" w:rsidRPr="00B46C23">
        <w:rPr>
          <w:rFonts w:hAnsi="ＭＳ 明朝" w:cs="ＭＳ ゴシック" w:hint="eastAsia"/>
          <w:snapToGrid w:val="0"/>
          <w:color w:val="000000" w:themeColor="text1"/>
          <w:sz w:val="20"/>
        </w:rPr>
        <w:t>２０</w:t>
      </w:r>
      <w:r w:rsidR="007701E5" w:rsidRPr="00B46C23">
        <w:rPr>
          <w:rFonts w:hAnsi="ＭＳ 明朝" w:cs="ＭＳ ゴシック" w:hint="eastAsia"/>
          <w:snapToGrid w:val="0"/>
          <w:color w:val="000000" w:themeColor="text1"/>
          <w:sz w:val="20"/>
        </w:rPr>
        <w:t>条まで</w:t>
      </w:r>
      <w:r w:rsidR="004329A9" w:rsidRPr="00B46C23">
        <w:rPr>
          <w:rFonts w:hAnsi="ＭＳ 明朝" w:cs="ＭＳ ゴシック" w:hint="eastAsia"/>
          <w:snapToGrid w:val="0"/>
          <w:color w:val="000000" w:themeColor="text1"/>
          <w:sz w:val="20"/>
        </w:rPr>
        <w:t>、</w:t>
      </w:r>
      <w:r w:rsidR="00275797" w:rsidRPr="00B46C23">
        <w:rPr>
          <w:rFonts w:hAnsi="ＭＳ 明朝" w:cs="ＭＳ ゴシック" w:hint="eastAsia"/>
          <w:snapToGrid w:val="0"/>
          <w:color w:val="000000" w:themeColor="text1"/>
          <w:sz w:val="20"/>
        </w:rPr>
        <w:t>第２２条、第２３条、</w:t>
      </w:r>
      <w:r w:rsidR="007701E5" w:rsidRPr="00B46C23">
        <w:rPr>
          <w:rFonts w:hAnsi="ＭＳ 明朝" w:cs="ＭＳ ゴシック" w:hint="eastAsia"/>
          <w:snapToGrid w:val="0"/>
          <w:color w:val="000000" w:themeColor="text1"/>
          <w:sz w:val="20"/>
        </w:rPr>
        <w:t>第</w:t>
      </w:r>
      <w:r w:rsidR="00275797" w:rsidRPr="00B46C23">
        <w:rPr>
          <w:rFonts w:hAnsi="ＭＳ 明朝" w:cs="ＭＳ ゴシック" w:hint="eastAsia"/>
          <w:snapToGrid w:val="0"/>
          <w:color w:val="000000" w:themeColor="text1"/>
          <w:sz w:val="20"/>
        </w:rPr>
        <w:t>２６</w:t>
      </w:r>
      <w:r w:rsidR="007701E5" w:rsidRPr="00B46C23">
        <w:rPr>
          <w:rFonts w:hAnsi="ＭＳ 明朝" w:cs="ＭＳ ゴシック" w:hint="eastAsia"/>
          <w:snapToGrid w:val="0"/>
          <w:color w:val="000000" w:themeColor="text1"/>
          <w:sz w:val="20"/>
        </w:rPr>
        <w:t>条から第</w:t>
      </w:r>
      <w:r w:rsidR="00275797" w:rsidRPr="00B46C23">
        <w:rPr>
          <w:rFonts w:hAnsi="ＭＳ 明朝" w:cs="ＭＳ ゴシック" w:hint="eastAsia"/>
          <w:snapToGrid w:val="0"/>
          <w:color w:val="000000" w:themeColor="text1"/>
          <w:sz w:val="20"/>
        </w:rPr>
        <w:t>２８</w:t>
      </w:r>
      <w:r w:rsidR="007701E5" w:rsidRPr="00B46C23">
        <w:rPr>
          <w:rFonts w:hAnsi="ＭＳ 明朝" w:cs="ＭＳ ゴシック" w:hint="eastAsia"/>
          <w:snapToGrid w:val="0"/>
          <w:color w:val="000000" w:themeColor="text1"/>
          <w:sz w:val="20"/>
        </w:rPr>
        <w:t>条まで</w:t>
      </w:r>
      <w:r w:rsidR="004329A9" w:rsidRPr="00B46C23">
        <w:rPr>
          <w:rFonts w:hAnsi="ＭＳ 明朝" w:cs="ＭＳ ゴシック" w:hint="eastAsia"/>
          <w:snapToGrid w:val="0"/>
          <w:color w:val="000000" w:themeColor="text1"/>
          <w:sz w:val="20"/>
        </w:rPr>
        <w:t>、</w:t>
      </w:r>
      <w:r w:rsidR="007701E5" w:rsidRPr="00B46C23">
        <w:rPr>
          <w:rFonts w:hAnsi="ＭＳ 明朝" w:cs="ＭＳ ゴシック" w:hint="eastAsia"/>
          <w:snapToGrid w:val="0"/>
          <w:color w:val="000000" w:themeColor="text1"/>
          <w:sz w:val="20"/>
        </w:rPr>
        <w:t>前条又は第</w:t>
      </w:r>
      <w:r w:rsidR="00275797" w:rsidRPr="00B46C23">
        <w:rPr>
          <w:rFonts w:hAnsi="ＭＳ 明朝" w:cs="ＭＳ ゴシック" w:hint="eastAsia"/>
          <w:snapToGrid w:val="0"/>
          <w:color w:val="000000" w:themeColor="text1"/>
          <w:sz w:val="20"/>
        </w:rPr>
        <w:t>３４</w:t>
      </w:r>
      <w:r w:rsidR="007701E5" w:rsidRPr="00B46C23">
        <w:rPr>
          <w:rFonts w:hAnsi="ＭＳ 明朝" w:cs="ＭＳ ゴシック" w:hint="eastAsia"/>
          <w:snapToGrid w:val="0"/>
          <w:color w:val="000000" w:themeColor="text1"/>
          <w:sz w:val="20"/>
        </w:rPr>
        <w:t>条の規定により請負代金額を増額すべき場合又は費用を負担すべき場合において</w:t>
      </w:r>
      <w:r w:rsidR="004329A9" w:rsidRPr="00B46C23">
        <w:rPr>
          <w:rFonts w:hAnsi="ＭＳ 明朝" w:cs="ＭＳ ゴシック" w:hint="eastAsia"/>
          <w:snapToGrid w:val="0"/>
          <w:color w:val="000000" w:themeColor="text1"/>
          <w:sz w:val="20"/>
        </w:rPr>
        <w:t>、</w:t>
      </w:r>
      <w:r w:rsidR="007701E5" w:rsidRPr="00B46C23">
        <w:rPr>
          <w:rFonts w:hAnsi="ＭＳ 明朝" w:cs="ＭＳ ゴシック" w:hint="eastAsia"/>
          <w:snapToGrid w:val="0"/>
          <w:color w:val="000000" w:themeColor="text1"/>
          <w:sz w:val="20"/>
        </w:rPr>
        <w:t>特別の理由があるときは</w:t>
      </w:r>
      <w:r w:rsidR="004329A9" w:rsidRPr="00B46C23">
        <w:rPr>
          <w:rFonts w:hAnsi="ＭＳ 明朝" w:cs="ＭＳ ゴシック" w:hint="eastAsia"/>
          <w:snapToGrid w:val="0"/>
          <w:color w:val="000000" w:themeColor="text1"/>
          <w:sz w:val="20"/>
        </w:rPr>
        <w:t>、</w:t>
      </w:r>
      <w:r w:rsidR="007701E5" w:rsidRPr="00B46C23">
        <w:rPr>
          <w:rFonts w:hAnsi="ＭＳ 明朝" w:cs="ＭＳ ゴシック" w:hint="eastAsia"/>
          <w:snapToGrid w:val="0"/>
          <w:color w:val="000000" w:themeColor="text1"/>
          <w:sz w:val="20"/>
        </w:rPr>
        <w:t>請負代金額の増額又は負担額の全部又は一部に代えて設計図書を変更することができる。この場合において</w:t>
      </w:r>
      <w:r w:rsidR="004329A9" w:rsidRPr="00B46C23">
        <w:rPr>
          <w:rFonts w:hAnsi="ＭＳ 明朝" w:cs="ＭＳ ゴシック" w:hint="eastAsia"/>
          <w:snapToGrid w:val="0"/>
          <w:color w:val="000000" w:themeColor="text1"/>
          <w:sz w:val="20"/>
        </w:rPr>
        <w:t>、</w:t>
      </w:r>
      <w:r w:rsidR="007701E5" w:rsidRPr="00B46C23">
        <w:rPr>
          <w:rFonts w:hAnsi="ＭＳ 明朝" w:cs="ＭＳ ゴシック" w:hint="eastAsia"/>
          <w:snapToGrid w:val="0"/>
          <w:color w:val="000000" w:themeColor="text1"/>
          <w:sz w:val="20"/>
        </w:rPr>
        <w:t>設計図書の変更内容は</w:t>
      </w:r>
      <w:r w:rsidR="004329A9" w:rsidRPr="00B46C23">
        <w:rPr>
          <w:rFonts w:hAnsi="ＭＳ 明朝" w:cs="ＭＳ ゴシック" w:hint="eastAsia"/>
          <w:snapToGrid w:val="0"/>
          <w:color w:val="000000" w:themeColor="text1"/>
          <w:sz w:val="20"/>
        </w:rPr>
        <w:t>、</w:t>
      </w:r>
      <w:r w:rsidR="007701E5" w:rsidRPr="00B46C23">
        <w:rPr>
          <w:rFonts w:hAnsi="ＭＳ 明朝" w:cs="ＭＳ ゴシック" w:hint="eastAsia"/>
          <w:snapToGrid w:val="0"/>
          <w:color w:val="000000" w:themeColor="text1"/>
          <w:sz w:val="20"/>
        </w:rPr>
        <w:t>発注者と受注者とが協議して定める。ただし</w:t>
      </w:r>
      <w:r w:rsidR="004329A9" w:rsidRPr="00B46C23">
        <w:rPr>
          <w:rFonts w:hAnsi="ＭＳ 明朝" w:cs="ＭＳ ゴシック" w:hint="eastAsia"/>
          <w:snapToGrid w:val="0"/>
          <w:color w:val="000000" w:themeColor="text1"/>
          <w:sz w:val="20"/>
        </w:rPr>
        <w:t>、</w:t>
      </w:r>
      <w:r w:rsidR="007701E5" w:rsidRPr="00B46C23">
        <w:rPr>
          <w:rFonts w:hAnsi="ＭＳ 明朝" w:cs="ＭＳ ゴシック" w:hint="eastAsia"/>
          <w:snapToGrid w:val="0"/>
          <w:color w:val="000000" w:themeColor="text1"/>
          <w:sz w:val="20"/>
        </w:rPr>
        <w:t>協議開始の日から１４日以内に協議が整わない場合には</w:t>
      </w:r>
      <w:r w:rsidR="004329A9" w:rsidRPr="00B46C23">
        <w:rPr>
          <w:rFonts w:hAnsi="ＭＳ 明朝" w:cs="ＭＳ ゴシック" w:hint="eastAsia"/>
          <w:snapToGrid w:val="0"/>
          <w:color w:val="000000" w:themeColor="text1"/>
          <w:sz w:val="20"/>
        </w:rPr>
        <w:t>、</w:t>
      </w:r>
      <w:r w:rsidR="007701E5" w:rsidRPr="00B46C23">
        <w:rPr>
          <w:rFonts w:hAnsi="ＭＳ 明朝" w:cs="ＭＳ ゴシック" w:hint="eastAsia"/>
          <w:snapToGrid w:val="0"/>
          <w:color w:val="000000" w:themeColor="text1"/>
          <w:sz w:val="20"/>
        </w:rPr>
        <w:t>発注者が定め</w:t>
      </w:r>
      <w:r w:rsidR="004329A9" w:rsidRPr="00B46C23">
        <w:rPr>
          <w:rFonts w:hAnsi="ＭＳ 明朝" w:cs="ＭＳ ゴシック" w:hint="eastAsia"/>
          <w:snapToGrid w:val="0"/>
          <w:color w:val="000000" w:themeColor="text1"/>
          <w:sz w:val="20"/>
        </w:rPr>
        <w:t>、</w:t>
      </w:r>
      <w:r w:rsidR="007701E5" w:rsidRPr="00B46C23">
        <w:rPr>
          <w:rFonts w:hAnsi="ＭＳ 明朝" w:cs="ＭＳ ゴシック" w:hint="eastAsia"/>
          <w:snapToGrid w:val="0"/>
          <w:color w:val="000000" w:themeColor="text1"/>
          <w:sz w:val="20"/>
        </w:rPr>
        <w:t>受注者に通知する。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前項の協議開始の日については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発注者が受注者の意見を聴いて定め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受注者に通知しなければならない。ただし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発注者が請負代金額の増額すべき事由又は費用の負担すべき事由が生じた日から７日以内に協議開始の日を通知しない場合には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協議開始の日を定め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発注者に通知することができる。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検査及び引渡し</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第</w:t>
      </w:r>
      <w:r w:rsidR="002F1695" w:rsidRPr="00B46C23">
        <w:rPr>
          <w:rFonts w:hAnsi="ＭＳ 明朝" w:cs="ＭＳ ゴシック" w:hint="eastAsia"/>
          <w:snapToGrid w:val="0"/>
          <w:color w:val="000000" w:themeColor="text1"/>
          <w:sz w:val="20"/>
        </w:rPr>
        <w:t>３２</w:t>
      </w:r>
      <w:r w:rsidRPr="00B46C23">
        <w:rPr>
          <w:rFonts w:hAnsi="ＭＳ 明朝" w:cs="ＭＳ ゴシック" w:hint="eastAsia"/>
          <w:snapToGrid w:val="0"/>
          <w:color w:val="000000" w:themeColor="text1"/>
          <w:sz w:val="20"/>
        </w:rPr>
        <w:t xml:space="preserve">条　</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工事を完成したときは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その旨を発注者に通知しなければならない。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前項の規定による通知を受けたときは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通知を受けた日から１４日以内に受注者の立会いの上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設計図書に定めるところにより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工事の完成を確認するための検査を完了し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当該検査の結果を受注者に通知しなければならない。この場合において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必要があると認められるときは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その理由を受注者に通知して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工事目的物を最小限度破壊して検査することができる。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前項の場合において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検査又は復旧に直接要する費用は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受注者の負担とする。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４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第２項の検査によつて工事の完成を確認した後</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受注者が工事目的物の引渡しを申し出たときは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直ちに当該工事目的物の引渡しを受けなければならない。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５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受注者が前項の申出を行わないときは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当該工事目的物の引渡しを請負代金の支払の完了と同時に行うことを請求することができる。この場合においては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当該請求に直ちに応じなければならない。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23618" w:rsidRPr="00B46C23">
        <w:rPr>
          <w:rFonts w:hAnsi="ＭＳ 明朝" w:hint="eastAsia"/>
          <w:snapToGrid w:val="0"/>
          <w:color w:val="000000" w:themeColor="text1"/>
          <w:sz w:val="20"/>
        </w:rPr>
        <w:t>６　受注者は</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工事が第２項の検査に合格しないときは</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直ちに修補して発注者の検査を受けなければならない。この場合においては</w:t>
      </w:r>
      <w:r w:rsidR="004329A9" w:rsidRPr="00B46C23">
        <w:rPr>
          <w:rFonts w:hAnsi="ＭＳ 明朝" w:hint="eastAsia"/>
          <w:snapToGrid w:val="0"/>
          <w:color w:val="000000" w:themeColor="text1"/>
          <w:sz w:val="20"/>
        </w:rPr>
        <w:t>、</w:t>
      </w:r>
      <w:r w:rsidR="00A23618" w:rsidRPr="00B46C23">
        <w:rPr>
          <w:rFonts w:hAnsi="ＭＳ 明朝" w:hint="eastAsia"/>
          <w:snapToGrid w:val="0"/>
          <w:color w:val="000000" w:themeColor="text1"/>
          <w:sz w:val="20"/>
        </w:rPr>
        <w:t>修補の完了を工事の完成とみなして前各項の規定を適用する。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請負代金の支払</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lastRenderedPageBreak/>
        <w:t xml:space="preserve">　</w:t>
      </w:r>
      <w:r w:rsidRPr="00B46C23">
        <w:rPr>
          <w:rFonts w:hAnsi="ＭＳ 明朝" w:cs="ＭＳ ゴシック" w:hint="eastAsia"/>
          <w:snapToGrid w:val="0"/>
          <w:color w:val="000000" w:themeColor="text1"/>
          <w:sz w:val="20"/>
        </w:rPr>
        <w:t>第</w:t>
      </w:r>
      <w:r w:rsidR="002F1695" w:rsidRPr="00B46C23">
        <w:rPr>
          <w:rFonts w:hAnsi="ＭＳ 明朝" w:cs="ＭＳ ゴシック" w:hint="eastAsia"/>
          <w:snapToGrid w:val="0"/>
          <w:color w:val="000000" w:themeColor="text1"/>
          <w:sz w:val="20"/>
        </w:rPr>
        <w:t>３３</w:t>
      </w:r>
      <w:r w:rsidRPr="00B46C23">
        <w:rPr>
          <w:rFonts w:hAnsi="ＭＳ 明朝" w:cs="ＭＳ ゴシック" w:hint="eastAsia"/>
          <w:snapToGrid w:val="0"/>
          <w:color w:val="000000" w:themeColor="text1"/>
          <w:sz w:val="20"/>
        </w:rPr>
        <w:t xml:space="preserve">条　</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前条第２項の検査に合格したときは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請負代金の支払を請求することができる。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前項の規定による請求があつたときは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請求を受けた日から４０日以内に請負代金を支払わなければならない。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発注者がその責めに帰すべき事由により前条第２項の期間内に検査をしないときは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その期限を経過した日から検査をした日までの期間の日数は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前項の期間</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以下この項において「約定期間」という。</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の日数から差し引くものとする。この場合において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その遅延日数が約定期間の日数を超えるときは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約定期間は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遅延日数が約定期間の日数を超えた日において満了したものとみなす。</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部分使用</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第</w:t>
      </w:r>
      <w:r w:rsidR="002F1695" w:rsidRPr="00B46C23">
        <w:rPr>
          <w:rFonts w:hAnsi="ＭＳ 明朝" w:cs="ＭＳ ゴシック" w:hint="eastAsia"/>
          <w:snapToGrid w:val="0"/>
          <w:color w:val="000000" w:themeColor="text1"/>
          <w:sz w:val="20"/>
        </w:rPr>
        <w:t>３４</w:t>
      </w:r>
      <w:r w:rsidRPr="00B46C23">
        <w:rPr>
          <w:rFonts w:hAnsi="ＭＳ 明朝" w:cs="ＭＳ ゴシック" w:hint="eastAsia"/>
          <w:snapToGrid w:val="0"/>
          <w:color w:val="000000" w:themeColor="text1"/>
          <w:sz w:val="20"/>
        </w:rPr>
        <w:t xml:space="preserve">条　</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w:t>
      </w:r>
      <w:r w:rsidR="002F1695" w:rsidRPr="00B46C23">
        <w:rPr>
          <w:rFonts w:hAnsi="ＭＳ 明朝" w:hint="eastAsia"/>
          <w:snapToGrid w:val="0"/>
          <w:color w:val="000000" w:themeColor="text1"/>
          <w:sz w:val="20"/>
        </w:rPr>
        <w:t>３２</w:t>
      </w:r>
      <w:r w:rsidRPr="00B46C23">
        <w:rPr>
          <w:rFonts w:hAnsi="ＭＳ 明朝" w:hint="eastAsia"/>
          <w:snapToGrid w:val="0"/>
          <w:color w:val="000000" w:themeColor="text1"/>
          <w:sz w:val="20"/>
        </w:rPr>
        <w:t>条第４項又は第５項の規定による引渡し前においても</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工事目的物の全部又は一部を受注者の承諾を得て使用することができる。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前項の場合においては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その使用部分を善良な管理者の注意をもつて使用しなければならない。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第１項の規定により工事目的物の全部又は一部を使用したことによつて受注者に損害を及ぼしたときは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必要な費用を負担しなければならない。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前金払</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7701E5" w:rsidRPr="00B46C23">
        <w:rPr>
          <w:rFonts w:hAnsi="ＭＳ 明朝" w:cs="ＭＳ ゴシック" w:hint="eastAsia"/>
          <w:snapToGrid w:val="0"/>
          <w:color w:val="000000" w:themeColor="text1"/>
          <w:sz w:val="20"/>
        </w:rPr>
        <w:t>第</w:t>
      </w:r>
      <w:r w:rsidR="002F1695" w:rsidRPr="00B46C23">
        <w:rPr>
          <w:rFonts w:hAnsi="ＭＳ 明朝" w:cs="ＭＳ ゴシック" w:hint="eastAsia"/>
          <w:snapToGrid w:val="0"/>
          <w:color w:val="000000" w:themeColor="text1"/>
          <w:sz w:val="20"/>
        </w:rPr>
        <w:t>３５</w:t>
      </w:r>
      <w:r w:rsidR="007701E5" w:rsidRPr="00B46C23">
        <w:rPr>
          <w:rFonts w:hAnsi="ＭＳ 明朝" w:cs="ＭＳ ゴシック" w:hint="eastAsia"/>
          <w:snapToGrid w:val="0"/>
          <w:color w:val="000000" w:themeColor="text1"/>
          <w:sz w:val="20"/>
        </w:rPr>
        <w:t>条　受注者は</w:t>
      </w:r>
      <w:r w:rsidR="004329A9" w:rsidRPr="00B46C23">
        <w:rPr>
          <w:rFonts w:hAnsi="ＭＳ 明朝" w:cs="ＭＳ ゴシック" w:hint="eastAsia"/>
          <w:snapToGrid w:val="0"/>
          <w:color w:val="000000" w:themeColor="text1"/>
          <w:sz w:val="20"/>
        </w:rPr>
        <w:t>、</w:t>
      </w:r>
      <w:r w:rsidR="007701E5" w:rsidRPr="00B46C23">
        <w:rPr>
          <w:rFonts w:hAnsi="ＭＳ 明朝" w:cs="ＭＳ ゴシック" w:hint="eastAsia"/>
          <w:snapToGrid w:val="0"/>
          <w:color w:val="000000" w:themeColor="text1"/>
          <w:sz w:val="20"/>
        </w:rPr>
        <w:t>保証事業会社と</w:t>
      </w:r>
      <w:r w:rsidR="004329A9" w:rsidRPr="00B46C23">
        <w:rPr>
          <w:rFonts w:hAnsi="ＭＳ 明朝" w:cs="ＭＳ ゴシック" w:hint="eastAsia"/>
          <w:snapToGrid w:val="0"/>
          <w:color w:val="000000" w:themeColor="text1"/>
          <w:sz w:val="20"/>
        </w:rPr>
        <w:t>、</w:t>
      </w:r>
      <w:r w:rsidR="007701E5" w:rsidRPr="00B46C23">
        <w:rPr>
          <w:rFonts w:hAnsi="ＭＳ 明朝" w:cs="ＭＳ ゴシック" w:hint="eastAsia"/>
          <w:snapToGrid w:val="0"/>
          <w:color w:val="000000" w:themeColor="text1"/>
          <w:sz w:val="20"/>
        </w:rPr>
        <w:t>契約書記載の工事完成の時期を保証期限とする公共工事の前払金保証事業に関する法律第２条第５項に規定する保証契約（以下「保証契約」という。）を締結し</w:t>
      </w:r>
      <w:r w:rsidR="004329A9" w:rsidRPr="00B46C23">
        <w:rPr>
          <w:rFonts w:hAnsi="ＭＳ 明朝" w:cs="ＭＳ ゴシック" w:hint="eastAsia"/>
          <w:snapToGrid w:val="0"/>
          <w:color w:val="000000" w:themeColor="text1"/>
          <w:sz w:val="20"/>
        </w:rPr>
        <w:t>、</w:t>
      </w:r>
      <w:r w:rsidR="007701E5" w:rsidRPr="00B46C23">
        <w:rPr>
          <w:rFonts w:hAnsi="ＭＳ 明朝" w:cs="ＭＳ ゴシック" w:hint="eastAsia"/>
          <w:snapToGrid w:val="0"/>
          <w:color w:val="000000" w:themeColor="text1"/>
          <w:sz w:val="20"/>
        </w:rPr>
        <w:t>その保証証書を発注者に寄託して</w:t>
      </w:r>
      <w:r w:rsidR="004329A9" w:rsidRPr="00B46C23">
        <w:rPr>
          <w:rFonts w:hAnsi="ＭＳ 明朝" w:cs="ＭＳ ゴシック" w:hint="eastAsia"/>
          <w:snapToGrid w:val="0"/>
          <w:color w:val="000000" w:themeColor="text1"/>
          <w:sz w:val="20"/>
        </w:rPr>
        <w:t>、</w:t>
      </w:r>
      <w:r w:rsidR="007701E5" w:rsidRPr="00B46C23">
        <w:rPr>
          <w:rFonts w:hAnsi="ＭＳ 明朝" w:cs="ＭＳ ゴシック" w:hint="eastAsia"/>
          <w:snapToGrid w:val="0"/>
          <w:color w:val="000000" w:themeColor="text1"/>
          <w:sz w:val="20"/>
        </w:rPr>
        <w:t>請負代金額の１０分の４以内の前払金の支払を発注者に請求することができる。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前項の規定による請求があつたときは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請求を受けた日から１４日以内に前払金を支払わなければならない。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823A95" w:rsidRPr="00B46C23">
        <w:rPr>
          <w:rFonts w:hAnsi="ＭＳ 明朝" w:hint="eastAsia"/>
          <w:snapToGrid w:val="0"/>
          <w:color w:val="000000" w:themeColor="text1"/>
          <w:sz w:val="20"/>
        </w:rPr>
        <w:t>３　受注者は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第１項の規定により前払金の支払を受けた後</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保証事業会社と中間前払金に関し</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契約書記載の工事完成の時期を保証期限とする保証契約を締結し</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その保証証書を発注者に寄託して</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請負代金額の</w:t>
      </w:r>
      <w:r w:rsidR="00484686" w:rsidRPr="00B46C23">
        <w:rPr>
          <w:rFonts w:hAnsi="ＭＳ 明朝" w:hint="eastAsia"/>
          <w:snapToGrid w:val="0"/>
          <w:color w:val="000000" w:themeColor="text1"/>
          <w:sz w:val="20"/>
        </w:rPr>
        <w:t>１０</w:t>
      </w:r>
      <w:r w:rsidR="00823A95" w:rsidRPr="00B46C23">
        <w:rPr>
          <w:rFonts w:hAnsi="ＭＳ 明朝" w:hint="eastAsia"/>
          <w:snapToGrid w:val="0"/>
          <w:color w:val="000000" w:themeColor="text1"/>
          <w:sz w:val="20"/>
        </w:rPr>
        <w:t>分の２以内の中間前払金の支払を発注者に請求することができる（受注者が契約時に中間前払金又は部分払いずれかを選択し</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発注者に申し出るものとする。）。この場合においては第２項の規定を</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準用する。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823A95" w:rsidRPr="00B46C23">
        <w:rPr>
          <w:rFonts w:hAnsi="ＭＳ 明朝" w:hint="eastAsia"/>
          <w:snapToGrid w:val="0"/>
          <w:color w:val="000000" w:themeColor="text1"/>
          <w:sz w:val="20"/>
        </w:rPr>
        <w:t>４　受注者は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前項の中間前払金の支払を請求しようとするときは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あらかじめ</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発注者の中間前払金に係る認定を受けなければならない。この場合において</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受注者の請求があつたときには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直ちに認定を行い</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当該認定の結果を受注者に通知しなければならない。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823A95" w:rsidRPr="00B46C23">
        <w:rPr>
          <w:rFonts w:hAnsi="ＭＳ 明朝" w:hint="eastAsia"/>
          <w:snapToGrid w:val="0"/>
          <w:color w:val="000000" w:themeColor="text1"/>
          <w:sz w:val="20"/>
        </w:rPr>
        <w:t>５　受注者は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請負代金額が著しく増額された場合においては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その増額後の請負代金額により算出した前金払の額から受領済みの前金払の額を差し引いた額に相当する額の範囲内で前金払の支払を請求することができる。この場合においては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第２項の規定を準用する。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823A95" w:rsidRPr="00B46C23">
        <w:rPr>
          <w:rFonts w:hAnsi="ＭＳ 明朝" w:hint="eastAsia"/>
          <w:snapToGrid w:val="0"/>
          <w:color w:val="000000" w:themeColor="text1"/>
          <w:sz w:val="20"/>
        </w:rPr>
        <w:t>６　受注者は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請負代金額が著しく減額された場合において</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受領済みの前金払の額が減額後の請負代金額の</w:t>
      </w:r>
      <w:r w:rsidR="00484686" w:rsidRPr="00B46C23">
        <w:rPr>
          <w:rFonts w:hAnsi="ＭＳ 明朝" w:hint="eastAsia"/>
          <w:snapToGrid w:val="0"/>
          <w:color w:val="000000" w:themeColor="text1"/>
          <w:sz w:val="20"/>
        </w:rPr>
        <w:t>１０</w:t>
      </w:r>
      <w:r w:rsidR="00823A95" w:rsidRPr="00B46C23">
        <w:rPr>
          <w:rFonts w:hAnsi="ＭＳ 明朝" w:hint="eastAsia"/>
          <w:snapToGrid w:val="0"/>
          <w:color w:val="000000" w:themeColor="text1"/>
          <w:sz w:val="20"/>
        </w:rPr>
        <w:t>分の５（第３項の規定により中間前払金の支払を受けているときは</w:t>
      </w:r>
      <w:r w:rsidR="00484686" w:rsidRPr="00B46C23">
        <w:rPr>
          <w:rFonts w:hAnsi="ＭＳ 明朝" w:hint="eastAsia"/>
          <w:snapToGrid w:val="0"/>
          <w:color w:val="000000" w:themeColor="text1"/>
          <w:sz w:val="20"/>
        </w:rPr>
        <w:t>１０</w:t>
      </w:r>
      <w:r w:rsidR="00823A95" w:rsidRPr="00B46C23">
        <w:rPr>
          <w:rFonts w:hAnsi="ＭＳ 明朝" w:hint="eastAsia"/>
          <w:snapToGrid w:val="0"/>
          <w:color w:val="000000" w:themeColor="text1"/>
          <w:sz w:val="20"/>
        </w:rPr>
        <w:t>分の６）を超えるときは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請負代金額が減額された日から</w:t>
      </w:r>
      <w:r w:rsidR="00484686" w:rsidRPr="00B46C23">
        <w:rPr>
          <w:rFonts w:hAnsi="ＭＳ 明朝" w:hint="eastAsia"/>
          <w:snapToGrid w:val="0"/>
          <w:color w:val="000000" w:themeColor="text1"/>
          <w:sz w:val="20"/>
        </w:rPr>
        <w:t>３０</w:t>
      </w:r>
      <w:r w:rsidR="00823A95" w:rsidRPr="00B46C23">
        <w:rPr>
          <w:rFonts w:hAnsi="ＭＳ 明朝" w:hint="eastAsia"/>
          <w:snapToGrid w:val="0"/>
          <w:color w:val="000000" w:themeColor="text1"/>
          <w:sz w:val="20"/>
        </w:rPr>
        <w:t>日以内に</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その超過額を返還しなければならない。ただし</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この項の期間内に第</w:t>
      </w:r>
      <w:r w:rsidR="00484686" w:rsidRPr="00B46C23">
        <w:rPr>
          <w:rFonts w:hAnsi="ＭＳ 明朝" w:hint="eastAsia"/>
          <w:snapToGrid w:val="0"/>
          <w:color w:val="000000" w:themeColor="text1"/>
          <w:sz w:val="20"/>
        </w:rPr>
        <w:t>３７</w:t>
      </w:r>
      <w:r w:rsidR="00823A95" w:rsidRPr="00B46C23">
        <w:rPr>
          <w:rFonts w:hAnsi="ＭＳ 明朝" w:hint="eastAsia"/>
          <w:snapToGrid w:val="0"/>
          <w:color w:val="000000" w:themeColor="text1"/>
          <w:sz w:val="20"/>
        </w:rPr>
        <w:t>条又は第</w:t>
      </w:r>
      <w:r w:rsidR="00484686" w:rsidRPr="00B46C23">
        <w:rPr>
          <w:rFonts w:hAnsi="ＭＳ 明朝" w:hint="eastAsia"/>
          <w:snapToGrid w:val="0"/>
          <w:color w:val="000000" w:themeColor="text1"/>
          <w:sz w:val="20"/>
        </w:rPr>
        <w:t>３８</w:t>
      </w:r>
      <w:r w:rsidR="00823A95" w:rsidRPr="00B46C23">
        <w:rPr>
          <w:rFonts w:hAnsi="ＭＳ 明朝" w:hint="eastAsia"/>
          <w:snapToGrid w:val="0"/>
          <w:color w:val="000000" w:themeColor="text1"/>
          <w:sz w:val="20"/>
        </w:rPr>
        <w:t>条の規定による支払をしようとするときは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その支払額の中からその超過額を控除することができる。</w:t>
      </w:r>
    </w:p>
    <w:p w:rsidR="00823A95" w:rsidRPr="00B46C23" w:rsidRDefault="00823A95" w:rsidP="00F1470E">
      <w:pPr>
        <w:spacing w:line="220" w:lineRule="exact"/>
        <w:ind w:left="289" w:hangingChars="150" w:hanging="289"/>
        <w:rPr>
          <w:color w:val="000000" w:themeColor="text1"/>
          <w:sz w:val="20"/>
        </w:rPr>
      </w:pPr>
      <w:r w:rsidRPr="00B46C23">
        <w:rPr>
          <w:rFonts w:hAnsi="ＭＳ 明朝" w:hint="eastAsia"/>
          <w:snapToGrid w:val="0"/>
          <w:color w:val="000000" w:themeColor="text1"/>
          <w:sz w:val="20"/>
        </w:rPr>
        <w:t xml:space="preserve">　</w:t>
      </w:r>
      <w:r w:rsidRPr="00B46C23">
        <w:rPr>
          <w:rFonts w:hint="eastAsia"/>
          <w:color w:val="000000" w:themeColor="text1"/>
          <w:sz w:val="20"/>
        </w:rPr>
        <w:t>７　前項の期間内で前金払の超過額を返還する前にさらに請負代金額を増額した場合において</w:t>
      </w:r>
      <w:r w:rsidR="004329A9" w:rsidRPr="00B46C23">
        <w:rPr>
          <w:rFonts w:hint="eastAsia"/>
          <w:color w:val="000000" w:themeColor="text1"/>
          <w:sz w:val="20"/>
        </w:rPr>
        <w:t>、</w:t>
      </w:r>
      <w:r w:rsidRPr="00B46C23">
        <w:rPr>
          <w:rFonts w:hint="eastAsia"/>
          <w:color w:val="000000" w:themeColor="text1"/>
          <w:sz w:val="20"/>
        </w:rPr>
        <w:t>増額後の請負代金額が減額前の請負代金額以上の額であるときは</w:t>
      </w:r>
      <w:r w:rsidR="004329A9" w:rsidRPr="00B46C23">
        <w:rPr>
          <w:rFonts w:hint="eastAsia"/>
          <w:color w:val="000000" w:themeColor="text1"/>
          <w:sz w:val="20"/>
        </w:rPr>
        <w:t>、</w:t>
      </w:r>
      <w:r w:rsidRPr="00B46C23">
        <w:rPr>
          <w:rFonts w:hint="eastAsia"/>
          <w:color w:val="000000" w:themeColor="text1"/>
          <w:sz w:val="20"/>
        </w:rPr>
        <w:t>受注者は</w:t>
      </w:r>
      <w:r w:rsidR="004329A9" w:rsidRPr="00B46C23">
        <w:rPr>
          <w:rFonts w:hint="eastAsia"/>
          <w:color w:val="000000" w:themeColor="text1"/>
          <w:sz w:val="20"/>
        </w:rPr>
        <w:t>、</w:t>
      </w:r>
      <w:r w:rsidRPr="00B46C23">
        <w:rPr>
          <w:rFonts w:hint="eastAsia"/>
          <w:color w:val="000000" w:themeColor="text1"/>
          <w:sz w:val="20"/>
        </w:rPr>
        <w:t>その超過額を返還しないものとし</w:t>
      </w:r>
      <w:r w:rsidR="004329A9" w:rsidRPr="00B46C23">
        <w:rPr>
          <w:rFonts w:hint="eastAsia"/>
          <w:color w:val="000000" w:themeColor="text1"/>
          <w:sz w:val="20"/>
        </w:rPr>
        <w:t>、</w:t>
      </w:r>
      <w:r w:rsidRPr="00B46C23">
        <w:rPr>
          <w:rFonts w:hint="eastAsia"/>
          <w:color w:val="000000" w:themeColor="text1"/>
          <w:sz w:val="20"/>
        </w:rPr>
        <w:t>増額後の請負代金額が減額前の請負代金額未満の額であるときは</w:t>
      </w:r>
      <w:r w:rsidR="004329A9" w:rsidRPr="00B46C23">
        <w:rPr>
          <w:rFonts w:hint="eastAsia"/>
          <w:color w:val="000000" w:themeColor="text1"/>
          <w:sz w:val="20"/>
        </w:rPr>
        <w:t>、</w:t>
      </w:r>
      <w:r w:rsidRPr="00B46C23">
        <w:rPr>
          <w:rFonts w:hint="eastAsia"/>
          <w:color w:val="000000" w:themeColor="text1"/>
          <w:sz w:val="20"/>
        </w:rPr>
        <w:t>受注者は</w:t>
      </w:r>
      <w:r w:rsidR="004329A9" w:rsidRPr="00B46C23">
        <w:rPr>
          <w:rFonts w:hint="eastAsia"/>
          <w:color w:val="000000" w:themeColor="text1"/>
          <w:sz w:val="20"/>
        </w:rPr>
        <w:t>、</w:t>
      </w:r>
      <w:r w:rsidRPr="00B46C23">
        <w:rPr>
          <w:rFonts w:hint="eastAsia"/>
          <w:color w:val="000000" w:themeColor="text1"/>
          <w:sz w:val="20"/>
        </w:rPr>
        <w:t>受領済みの前金払の額からその増額後の請負代金額の</w:t>
      </w:r>
      <w:r w:rsidR="00484686" w:rsidRPr="00B46C23">
        <w:rPr>
          <w:rFonts w:hint="eastAsia"/>
          <w:color w:val="000000" w:themeColor="text1"/>
          <w:sz w:val="20"/>
        </w:rPr>
        <w:t>１０</w:t>
      </w:r>
      <w:r w:rsidRPr="00B46C23">
        <w:rPr>
          <w:rFonts w:hint="eastAsia"/>
          <w:color w:val="000000" w:themeColor="text1"/>
          <w:sz w:val="20"/>
        </w:rPr>
        <w:t>分の５（第３項の規定により中間前払金の支払を受けているときは</w:t>
      </w:r>
      <w:r w:rsidR="00484686" w:rsidRPr="00B46C23">
        <w:rPr>
          <w:rFonts w:hint="eastAsia"/>
          <w:color w:val="000000" w:themeColor="text1"/>
          <w:sz w:val="20"/>
        </w:rPr>
        <w:t>１０</w:t>
      </w:r>
      <w:r w:rsidRPr="00B46C23">
        <w:rPr>
          <w:rFonts w:hint="eastAsia"/>
          <w:color w:val="000000" w:themeColor="text1"/>
          <w:sz w:val="20"/>
        </w:rPr>
        <w:t>分の６）の額を差し引いた額を返還しなければならない。</w:t>
      </w:r>
    </w:p>
    <w:p w:rsidR="00823A95" w:rsidRPr="00B46C23" w:rsidRDefault="00823A95" w:rsidP="00F1470E">
      <w:pPr>
        <w:spacing w:line="220" w:lineRule="exact"/>
        <w:ind w:left="289" w:hangingChars="150" w:hanging="289"/>
        <w:rPr>
          <w:rFonts w:hAnsi="ＭＳ 明朝"/>
          <w:snapToGrid w:val="0"/>
          <w:color w:val="000000" w:themeColor="text1"/>
          <w:sz w:val="20"/>
        </w:rPr>
      </w:pPr>
      <w:r w:rsidRPr="00B46C23">
        <w:rPr>
          <w:rFonts w:hint="eastAsia"/>
          <w:color w:val="000000" w:themeColor="text1"/>
          <w:sz w:val="20"/>
        </w:rPr>
        <w:t xml:space="preserve">　８　発注者は</w:t>
      </w:r>
      <w:r w:rsidR="004329A9" w:rsidRPr="00B46C23">
        <w:rPr>
          <w:rFonts w:hint="eastAsia"/>
          <w:color w:val="000000" w:themeColor="text1"/>
          <w:sz w:val="20"/>
        </w:rPr>
        <w:t>、</w:t>
      </w:r>
      <w:r w:rsidRPr="00B46C23">
        <w:rPr>
          <w:rFonts w:hint="eastAsia"/>
          <w:color w:val="000000" w:themeColor="text1"/>
          <w:sz w:val="20"/>
        </w:rPr>
        <w:t>受注者が第６項の期間内に超過額を返還しなかつたときは</w:t>
      </w:r>
      <w:r w:rsidR="004329A9" w:rsidRPr="00B46C23">
        <w:rPr>
          <w:rFonts w:hint="eastAsia"/>
          <w:color w:val="000000" w:themeColor="text1"/>
          <w:sz w:val="20"/>
        </w:rPr>
        <w:t>、</w:t>
      </w:r>
      <w:r w:rsidRPr="00B46C23">
        <w:rPr>
          <w:rFonts w:hint="eastAsia"/>
          <w:color w:val="000000" w:themeColor="text1"/>
          <w:sz w:val="20"/>
        </w:rPr>
        <w:t>その未返還額につき</w:t>
      </w:r>
      <w:r w:rsidR="004329A9" w:rsidRPr="00B46C23">
        <w:rPr>
          <w:rFonts w:hint="eastAsia"/>
          <w:color w:val="000000" w:themeColor="text1"/>
          <w:sz w:val="20"/>
        </w:rPr>
        <w:t>、</w:t>
      </w:r>
      <w:r w:rsidRPr="00B46C23">
        <w:rPr>
          <w:rFonts w:hint="eastAsia"/>
          <w:color w:val="000000" w:themeColor="text1"/>
          <w:sz w:val="20"/>
        </w:rPr>
        <w:t>同項の期間を経過した日から返還をする日までの期間について</w:t>
      </w:r>
      <w:r w:rsidR="004329A9" w:rsidRPr="00B46C23">
        <w:rPr>
          <w:rFonts w:hint="eastAsia"/>
          <w:color w:val="000000" w:themeColor="text1"/>
          <w:sz w:val="20"/>
        </w:rPr>
        <w:t>、</w:t>
      </w:r>
      <w:r w:rsidRPr="00B46C23">
        <w:rPr>
          <w:rFonts w:hint="eastAsia"/>
          <w:color w:val="000000" w:themeColor="text1"/>
          <w:sz w:val="20"/>
        </w:rPr>
        <w:t>その日数に応じ</w:t>
      </w:r>
      <w:r w:rsidR="004329A9" w:rsidRPr="00B46C23">
        <w:rPr>
          <w:rFonts w:hint="eastAsia"/>
          <w:color w:val="000000" w:themeColor="text1"/>
          <w:sz w:val="20"/>
        </w:rPr>
        <w:t>、</w:t>
      </w:r>
      <w:r w:rsidRPr="00B46C23">
        <w:rPr>
          <w:rFonts w:hint="eastAsia"/>
          <w:color w:val="000000" w:themeColor="text1"/>
          <w:sz w:val="20"/>
        </w:rPr>
        <w:t>政府契約の支払遅延防止等に関する法律（昭和</w:t>
      </w:r>
      <w:r w:rsidR="00484686" w:rsidRPr="00B46C23">
        <w:rPr>
          <w:rFonts w:hint="eastAsia"/>
          <w:color w:val="000000" w:themeColor="text1"/>
          <w:sz w:val="20"/>
        </w:rPr>
        <w:t>２４</w:t>
      </w:r>
      <w:r w:rsidRPr="00B46C23">
        <w:rPr>
          <w:rFonts w:hint="eastAsia"/>
          <w:color w:val="000000" w:themeColor="text1"/>
          <w:sz w:val="20"/>
        </w:rPr>
        <w:t>年法律第</w:t>
      </w:r>
      <w:r w:rsidR="00484686" w:rsidRPr="00B46C23">
        <w:rPr>
          <w:rFonts w:hint="eastAsia"/>
          <w:color w:val="000000" w:themeColor="text1"/>
          <w:sz w:val="20"/>
        </w:rPr>
        <w:t>２５６</w:t>
      </w:r>
      <w:r w:rsidRPr="00B46C23">
        <w:rPr>
          <w:rFonts w:hint="eastAsia"/>
          <w:color w:val="000000" w:themeColor="text1"/>
          <w:sz w:val="20"/>
        </w:rPr>
        <w:t>号）第８条第１項の規定により財務大臣が決定する率の割合で計算した額の遅延利息の支払を請求することができる。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保証契約の変更</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823A95" w:rsidRPr="00B46C23">
        <w:rPr>
          <w:rFonts w:hAnsi="ＭＳ 明朝" w:cs="ＭＳ ゴシック" w:hint="eastAsia"/>
          <w:snapToGrid w:val="0"/>
          <w:color w:val="000000" w:themeColor="text1"/>
          <w:sz w:val="20"/>
        </w:rPr>
        <w:t>第</w:t>
      </w:r>
      <w:r w:rsidR="002F1695" w:rsidRPr="00B46C23">
        <w:rPr>
          <w:rFonts w:hAnsi="ＭＳ 明朝" w:cs="ＭＳ ゴシック" w:hint="eastAsia"/>
          <w:snapToGrid w:val="0"/>
          <w:color w:val="000000" w:themeColor="text1"/>
          <w:sz w:val="20"/>
        </w:rPr>
        <w:t>３６</w:t>
      </w:r>
      <w:r w:rsidR="00823A95" w:rsidRPr="00B46C23">
        <w:rPr>
          <w:rFonts w:hAnsi="ＭＳ 明朝" w:cs="ＭＳ ゴシック" w:hint="eastAsia"/>
          <w:snapToGrid w:val="0"/>
          <w:color w:val="000000" w:themeColor="text1"/>
          <w:sz w:val="20"/>
        </w:rPr>
        <w:t>条　受注者は</w:t>
      </w:r>
      <w:r w:rsidR="004329A9" w:rsidRPr="00B46C23">
        <w:rPr>
          <w:rFonts w:hAnsi="ＭＳ 明朝" w:cs="ＭＳ ゴシック" w:hint="eastAsia"/>
          <w:snapToGrid w:val="0"/>
          <w:color w:val="000000" w:themeColor="text1"/>
          <w:sz w:val="20"/>
        </w:rPr>
        <w:t>、</w:t>
      </w:r>
      <w:r w:rsidR="00823A95" w:rsidRPr="00B46C23">
        <w:rPr>
          <w:rFonts w:hAnsi="ＭＳ 明朝" w:cs="ＭＳ ゴシック" w:hint="eastAsia"/>
          <w:snapToGrid w:val="0"/>
          <w:color w:val="000000" w:themeColor="text1"/>
          <w:sz w:val="20"/>
        </w:rPr>
        <w:t>前条第５項の規定により受領済みの前金払に追加してさらに前金払の支払を請求する場合には</w:t>
      </w:r>
      <w:r w:rsidR="004329A9" w:rsidRPr="00B46C23">
        <w:rPr>
          <w:rFonts w:hAnsi="ＭＳ 明朝" w:cs="ＭＳ ゴシック" w:hint="eastAsia"/>
          <w:snapToGrid w:val="0"/>
          <w:color w:val="000000" w:themeColor="text1"/>
          <w:sz w:val="20"/>
        </w:rPr>
        <w:t>、</w:t>
      </w:r>
      <w:r w:rsidR="00823A95" w:rsidRPr="00B46C23">
        <w:rPr>
          <w:rFonts w:hAnsi="ＭＳ 明朝" w:cs="ＭＳ ゴシック" w:hint="eastAsia"/>
          <w:snapToGrid w:val="0"/>
          <w:color w:val="000000" w:themeColor="text1"/>
          <w:sz w:val="20"/>
        </w:rPr>
        <w:t>あらかじめ保証契約を変更し</w:t>
      </w:r>
      <w:r w:rsidR="004329A9" w:rsidRPr="00B46C23">
        <w:rPr>
          <w:rFonts w:hAnsi="ＭＳ 明朝" w:cs="ＭＳ ゴシック" w:hint="eastAsia"/>
          <w:snapToGrid w:val="0"/>
          <w:color w:val="000000" w:themeColor="text1"/>
          <w:sz w:val="20"/>
        </w:rPr>
        <w:t>、</w:t>
      </w:r>
      <w:r w:rsidR="00823A95" w:rsidRPr="00B46C23">
        <w:rPr>
          <w:rFonts w:hAnsi="ＭＳ 明朝" w:cs="ＭＳ ゴシック" w:hint="eastAsia"/>
          <w:snapToGrid w:val="0"/>
          <w:color w:val="000000" w:themeColor="text1"/>
          <w:sz w:val="20"/>
        </w:rPr>
        <w:t>変更後の保証証書を発注者に寄託しなければならない。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823A95" w:rsidRPr="00B46C23">
        <w:rPr>
          <w:rFonts w:hAnsi="ＭＳ 明朝" w:hint="eastAsia"/>
          <w:snapToGrid w:val="0"/>
          <w:color w:val="000000" w:themeColor="text1"/>
          <w:sz w:val="20"/>
        </w:rPr>
        <w:t>２　受注者は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前項に定める場合のほか</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請負代金額が減額された場合において</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保証契約を変更したときは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変更後の保証証書を直ちに発注者に寄託しなければならない。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823A95" w:rsidRPr="00B46C23">
        <w:rPr>
          <w:rFonts w:hAnsi="ＭＳ 明朝" w:hint="eastAsia"/>
          <w:snapToGrid w:val="0"/>
          <w:color w:val="000000" w:themeColor="text1"/>
          <w:sz w:val="20"/>
        </w:rPr>
        <w:t>３　受注者は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前金払の額の変更を伴わない工期の変更が行われた場合には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発注者に代わりその旨を保証事業会社に直ちに通知するものとする。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前払金の使用等</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第</w:t>
      </w:r>
      <w:r w:rsidR="002F1695" w:rsidRPr="00B46C23">
        <w:rPr>
          <w:rFonts w:hAnsi="ＭＳ 明朝" w:cs="ＭＳ ゴシック" w:hint="eastAsia"/>
          <w:snapToGrid w:val="0"/>
          <w:color w:val="000000" w:themeColor="text1"/>
          <w:sz w:val="20"/>
        </w:rPr>
        <w:t>３７</w:t>
      </w:r>
      <w:r w:rsidRPr="00B46C23">
        <w:rPr>
          <w:rFonts w:hAnsi="ＭＳ 明朝" w:cs="ＭＳ ゴシック" w:hint="eastAsia"/>
          <w:snapToGrid w:val="0"/>
          <w:color w:val="000000" w:themeColor="text1"/>
          <w:sz w:val="20"/>
        </w:rPr>
        <w:t xml:space="preserve">条　</w:t>
      </w:r>
      <w:r w:rsidR="00AC28EF"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00AC28EF" w:rsidRPr="00B46C23">
        <w:rPr>
          <w:rFonts w:hAnsi="ＭＳ 明朝" w:hint="eastAsia"/>
          <w:snapToGrid w:val="0"/>
          <w:color w:val="000000" w:themeColor="text1"/>
          <w:sz w:val="20"/>
        </w:rPr>
        <w:t>前払金をこの工事の材料費</w:t>
      </w:r>
      <w:r w:rsidR="004329A9" w:rsidRPr="00B46C23">
        <w:rPr>
          <w:rFonts w:hAnsi="ＭＳ 明朝" w:hint="eastAsia"/>
          <w:snapToGrid w:val="0"/>
          <w:color w:val="000000" w:themeColor="text1"/>
          <w:sz w:val="20"/>
        </w:rPr>
        <w:t>、</w:t>
      </w:r>
      <w:r w:rsidR="00AC28EF" w:rsidRPr="00B46C23">
        <w:rPr>
          <w:rFonts w:hAnsi="ＭＳ 明朝" w:hint="eastAsia"/>
          <w:snapToGrid w:val="0"/>
          <w:color w:val="000000" w:themeColor="text1"/>
          <w:sz w:val="20"/>
        </w:rPr>
        <w:t>労務費</w:t>
      </w:r>
      <w:r w:rsidR="004329A9" w:rsidRPr="00B46C23">
        <w:rPr>
          <w:rFonts w:hAnsi="ＭＳ 明朝" w:hint="eastAsia"/>
          <w:snapToGrid w:val="0"/>
          <w:color w:val="000000" w:themeColor="text1"/>
          <w:sz w:val="20"/>
        </w:rPr>
        <w:t>、</w:t>
      </w:r>
      <w:r w:rsidR="00AC28EF" w:rsidRPr="00B46C23">
        <w:rPr>
          <w:rFonts w:hAnsi="ＭＳ 明朝" w:hint="eastAsia"/>
          <w:snapToGrid w:val="0"/>
          <w:color w:val="000000" w:themeColor="text1"/>
          <w:sz w:val="20"/>
        </w:rPr>
        <w:t>機械器具の賃借料</w:t>
      </w:r>
      <w:r w:rsidR="004329A9" w:rsidRPr="00B46C23">
        <w:rPr>
          <w:rFonts w:hAnsi="ＭＳ 明朝" w:hint="eastAsia"/>
          <w:snapToGrid w:val="0"/>
          <w:color w:val="000000" w:themeColor="text1"/>
          <w:sz w:val="20"/>
        </w:rPr>
        <w:t>、</w:t>
      </w:r>
      <w:r w:rsidR="00AC28EF" w:rsidRPr="00B46C23">
        <w:rPr>
          <w:rFonts w:hAnsi="ＭＳ 明朝" w:hint="eastAsia"/>
          <w:snapToGrid w:val="0"/>
          <w:color w:val="000000" w:themeColor="text1"/>
          <w:sz w:val="20"/>
        </w:rPr>
        <w:t>機械購入費（この工事において償却される割合に相当する額に限る。）</w:t>
      </w:r>
      <w:r w:rsidR="004329A9" w:rsidRPr="00B46C23">
        <w:rPr>
          <w:rFonts w:hAnsi="ＭＳ 明朝" w:hint="eastAsia"/>
          <w:snapToGrid w:val="0"/>
          <w:color w:val="000000" w:themeColor="text1"/>
          <w:sz w:val="20"/>
        </w:rPr>
        <w:t>、</w:t>
      </w:r>
      <w:r w:rsidR="00AC28EF" w:rsidRPr="00B46C23">
        <w:rPr>
          <w:rFonts w:hAnsi="ＭＳ 明朝" w:hint="eastAsia"/>
          <w:snapToGrid w:val="0"/>
          <w:color w:val="000000" w:themeColor="text1"/>
          <w:sz w:val="20"/>
        </w:rPr>
        <w:t>動力費</w:t>
      </w:r>
      <w:r w:rsidR="004329A9" w:rsidRPr="00B46C23">
        <w:rPr>
          <w:rFonts w:hAnsi="ＭＳ 明朝" w:hint="eastAsia"/>
          <w:snapToGrid w:val="0"/>
          <w:color w:val="000000" w:themeColor="text1"/>
          <w:sz w:val="20"/>
        </w:rPr>
        <w:t>、</w:t>
      </w:r>
      <w:r w:rsidR="00AC28EF" w:rsidRPr="00B46C23">
        <w:rPr>
          <w:rFonts w:hAnsi="ＭＳ 明朝" w:hint="eastAsia"/>
          <w:snapToGrid w:val="0"/>
          <w:color w:val="000000" w:themeColor="text1"/>
          <w:sz w:val="20"/>
        </w:rPr>
        <w:t>支払運賃</w:t>
      </w:r>
      <w:r w:rsidR="004329A9" w:rsidRPr="00B46C23">
        <w:rPr>
          <w:rFonts w:hAnsi="ＭＳ 明朝" w:hint="eastAsia"/>
          <w:snapToGrid w:val="0"/>
          <w:color w:val="000000" w:themeColor="text1"/>
          <w:sz w:val="20"/>
        </w:rPr>
        <w:t>、</w:t>
      </w:r>
      <w:r w:rsidR="00AC28EF" w:rsidRPr="00B46C23">
        <w:rPr>
          <w:rFonts w:hAnsi="ＭＳ 明朝" w:hint="eastAsia"/>
          <w:snapToGrid w:val="0"/>
          <w:color w:val="000000" w:themeColor="text1"/>
          <w:sz w:val="20"/>
        </w:rPr>
        <w:t>修繕費</w:t>
      </w:r>
      <w:r w:rsidR="004329A9" w:rsidRPr="00B46C23">
        <w:rPr>
          <w:rFonts w:hAnsi="ＭＳ 明朝" w:hint="eastAsia"/>
          <w:snapToGrid w:val="0"/>
          <w:color w:val="000000" w:themeColor="text1"/>
          <w:sz w:val="20"/>
        </w:rPr>
        <w:t>、</w:t>
      </w:r>
      <w:r w:rsidR="00AC28EF" w:rsidRPr="00B46C23">
        <w:rPr>
          <w:rFonts w:hAnsi="ＭＳ 明朝" w:hint="eastAsia"/>
          <w:snapToGrid w:val="0"/>
          <w:color w:val="000000" w:themeColor="text1"/>
          <w:sz w:val="20"/>
        </w:rPr>
        <w:t>仮設費</w:t>
      </w:r>
      <w:r w:rsidR="004329A9" w:rsidRPr="00B46C23">
        <w:rPr>
          <w:rFonts w:hAnsi="ＭＳ 明朝" w:hint="eastAsia"/>
          <w:snapToGrid w:val="0"/>
          <w:color w:val="000000" w:themeColor="text1"/>
          <w:sz w:val="20"/>
        </w:rPr>
        <w:t>、</w:t>
      </w:r>
      <w:r w:rsidR="00AC28EF" w:rsidRPr="00B46C23">
        <w:rPr>
          <w:rFonts w:hAnsi="ＭＳ 明朝" w:hint="eastAsia"/>
          <w:snapToGrid w:val="0"/>
          <w:color w:val="000000" w:themeColor="text1"/>
          <w:sz w:val="20"/>
        </w:rPr>
        <w:t>現場管理費及び一般管理費等のうちこの工事に要する費用に相当する額として必要な経費以外の支払に充当してはならない。この場合において</w:t>
      </w:r>
      <w:r w:rsidR="004329A9" w:rsidRPr="00B46C23">
        <w:rPr>
          <w:rFonts w:hAnsi="ＭＳ 明朝" w:hint="eastAsia"/>
          <w:snapToGrid w:val="0"/>
          <w:color w:val="000000" w:themeColor="text1"/>
          <w:sz w:val="20"/>
        </w:rPr>
        <w:t>、</w:t>
      </w:r>
      <w:r w:rsidR="00AC28EF" w:rsidRPr="00B46C23">
        <w:rPr>
          <w:rFonts w:hAnsi="ＭＳ 明朝" w:hint="eastAsia"/>
          <w:snapToGrid w:val="0"/>
          <w:color w:val="000000" w:themeColor="text1"/>
          <w:sz w:val="20"/>
        </w:rPr>
        <w:t>現場管理費及び一般管理費等のうちこの工事に要する費用に充てられる前払金の額の上限は</w:t>
      </w:r>
      <w:r w:rsidR="004329A9" w:rsidRPr="00B46C23">
        <w:rPr>
          <w:rFonts w:hAnsi="ＭＳ 明朝" w:hint="eastAsia"/>
          <w:snapToGrid w:val="0"/>
          <w:color w:val="000000" w:themeColor="text1"/>
          <w:sz w:val="20"/>
        </w:rPr>
        <w:t>、</w:t>
      </w:r>
      <w:r w:rsidR="00AC28EF" w:rsidRPr="00B46C23">
        <w:rPr>
          <w:rFonts w:hAnsi="ＭＳ 明朝" w:hint="eastAsia"/>
          <w:snapToGrid w:val="0"/>
          <w:color w:val="000000" w:themeColor="text1"/>
          <w:sz w:val="20"/>
        </w:rPr>
        <w:t>前払金の総額の１００分の２５とする。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部分払</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823A95" w:rsidRPr="00B46C23">
        <w:rPr>
          <w:rFonts w:hAnsi="ＭＳ 明朝" w:cs="ＭＳ ゴシック" w:hint="eastAsia"/>
          <w:snapToGrid w:val="0"/>
          <w:color w:val="000000" w:themeColor="text1"/>
          <w:sz w:val="20"/>
        </w:rPr>
        <w:t>第</w:t>
      </w:r>
      <w:r w:rsidR="002F1695" w:rsidRPr="00B46C23">
        <w:rPr>
          <w:rFonts w:hAnsi="ＭＳ 明朝" w:cs="ＭＳ ゴシック" w:hint="eastAsia"/>
          <w:snapToGrid w:val="0"/>
          <w:color w:val="000000" w:themeColor="text1"/>
          <w:sz w:val="20"/>
        </w:rPr>
        <w:t>３８</w:t>
      </w:r>
      <w:r w:rsidR="00823A95" w:rsidRPr="00B46C23">
        <w:rPr>
          <w:rFonts w:hAnsi="ＭＳ 明朝" w:cs="ＭＳ ゴシック" w:hint="eastAsia"/>
          <w:snapToGrid w:val="0"/>
          <w:color w:val="000000" w:themeColor="text1"/>
          <w:sz w:val="20"/>
        </w:rPr>
        <w:t>条　受注者は</w:t>
      </w:r>
      <w:r w:rsidR="004329A9" w:rsidRPr="00B46C23">
        <w:rPr>
          <w:rFonts w:hAnsi="ＭＳ 明朝" w:cs="ＭＳ ゴシック" w:hint="eastAsia"/>
          <w:snapToGrid w:val="0"/>
          <w:color w:val="000000" w:themeColor="text1"/>
          <w:sz w:val="20"/>
        </w:rPr>
        <w:t>、</w:t>
      </w:r>
      <w:r w:rsidR="00823A95" w:rsidRPr="00B46C23">
        <w:rPr>
          <w:rFonts w:hAnsi="ＭＳ 明朝" w:cs="ＭＳ ゴシック" w:hint="eastAsia"/>
          <w:snapToGrid w:val="0"/>
          <w:color w:val="000000" w:themeColor="text1"/>
          <w:sz w:val="20"/>
        </w:rPr>
        <w:t>工事の完成前に</w:t>
      </w:r>
      <w:r w:rsidR="004329A9" w:rsidRPr="00B46C23">
        <w:rPr>
          <w:rFonts w:hAnsi="ＭＳ 明朝" w:cs="ＭＳ ゴシック" w:hint="eastAsia"/>
          <w:snapToGrid w:val="0"/>
          <w:color w:val="000000" w:themeColor="text1"/>
          <w:sz w:val="20"/>
        </w:rPr>
        <w:t>、</w:t>
      </w:r>
      <w:r w:rsidR="00823A95" w:rsidRPr="00B46C23">
        <w:rPr>
          <w:rFonts w:hAnsi="ＭＳ 明朝" w:cs="ＭＳ ゴシック" w:hint="eastAsia"/>
          <w:snapToGrid w:val="0"/>
          <w:color w:val="000000" w:themeColor="text1"/>
          <w:sz w:val="20"/>
        </w:rPr>
        <w:t>出来形部分並びに工事現場に搬入済みの工事材料及び製造工場等にある工場製品（第</w:t>
      </w:r>
      <w:r w:rsidR="00484686" w:rsidRPr="00B46C23">
        <w:rPr>
          <w:rFonts w:hAnsi="ＭＳ 明朝" w:cs="ＭＳ ゴシック" w:hint="eastAsia"/>
          <w:snapToGrid w:val="0"/>
          <w:color w:val="000000" w:themeColor="text1"/>
          <w:sz w:val="20"/>
        </w:rPr>
        <w:t>１３</w:t>
      </w:r>
      <w:r w:rsidR="00823A95" w:rsidRPr="00B46C23">
        <w:rPr>
          <w:rFonts w:hAnsi="ＭＳ 明朝" w:cs="ＭＳ ゴシック" w:hint="eastAsia"/>
          <w:snapToGrid w:val="0"/>
          <w:color w:val="000000" w:themeColor="text1"/>
          <w:sz w:val="20"/>
        </w:rPr>
        <w:t>条第２項の規定により監督職員の検査を要するものにあつては当該検査に合格したもの</w:t>
      </w:r>
      <w:r w:rsidR="004329A9" w:rsidRPr="00B46C23">
        <w:rPr>
          <w:rFonts w:hAnsi="ＭＳ 明朝" w:cs="ＭＳ ゴシック" w:hint="eastAsia"/>
          <w:snapToGrid w:val="0"/>
          <w:color w:val="000000" w:themeColor="text1"/>
          <w:sz w:val="20"/>
        </w:rPr>
        <w:t>、</w:t>
      </w:r>
      <w:r w:rsidR="00823A95" w:rsidRPr="00B46C23">
        <w:rPr>
          <w:rFonts w:hAnsi="ＭＳ 明朝" w:cs="ＭＳ ゴシック" w:hint="eastAsia"/>
          <w:snapToGrid w:val="0"/>
          <w:color w:val="000000" w:themeColor="text1"/>
          <w:sz w:val="20"/>
        </w:rPr>
        <w:t>監督職員の検査を要しないものにあつては設計図書で部分払の対象とすることを指定したものに限る。）に相応する請負代金相当額の</w:t>
      </w:r>
      <w:r w:rsidR="00484686" w:rsidRPr="00B46C23">
        <w:rPr>
          <w:rFonts w:hAnsi="ＭＳ 明朝" w:cs="ＭＳ ゴシック" w:hint="eastAsia"/>
          <w:snapToGrid w:val="0"/>
          <w:color w:val="000000" w:themeColor="text1"/>
          <w:sz w:val="20"/>
        </w:rPr>
        <w:t>１０</w:t>
      </w:r>
      <w:r w:rsidR="00823A95" w:rsidRPr="00B46C23">
        <w:rPr>
          <w:rFonts w:hAnsi="ＭＳ 明朝" w:cs="ＭＳ ゴシック" w:hint="eastAsia"/>
          <w:snapToGrid w:val="0"/>
          <w:color w:val="000000" w:themeColor="text1"/>
          <w:sz w:val="20"/>
        </w:rPr>
        <w:t>分の９以内の額について</w:t>
      </w:r>
      <w:r w:rsidR="004329A9" w:rsidRPr="00B46C23">
        <w:rPr>
          <w:rFonts w:hAnsi="ＭＳ 明朝" w:cs="ＭＳ ゴシック" w:hint="eastAsia"/>
          <w:snapToGrid w:val="0"/>
          <w:color w:val="000000" w:themeColor="text1"/>
          <w:sz w:val="20"/>
        </w:rPr>
        <w:t>、</w:t>
      </w:r>
      <w:r w:rsidR="00823A95" w:rsidRPr="00B46C23">
        <w:rPr>
          <w:rFonts w:hAnsi="ＭＳ 明朝" w:cs="ＭＳ ゴシック" w:hint="eastAsia"/>
          <w:snapToGrid w:val="0"/>
          <w:color w:val="000000" w:themeColor="text1"/>
          <w:sz w:val="20"/>
        </w:rPr>
        <w:t>次項以下に定めるところにより部分払を請求することができる。</w:t>
      </w:r>
      <w:r w:rsidR="00823A95" w:rsidRPr="00B46C23">
        <w:rPr>
          <w:rFonts w:hAnsi="ＭＳ 明朝" w:hint="eastAsia"/>
          <w:snapToGrid w:val="0"/>
          <w:color w:val="000000" w:themeColor="text1"/>
          <w:sz w:val="20"/>
        </w:rPr>
        <w:t>ただし</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この請求は</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中間前払金を請求する場合はできないものとし</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また</w:t>
      </w:r>
      <w:r w:rsidR="004329A9" w:rsidRPr="00B46C23">
        <w:rPr>
          <w:rFonts w:hAnsi="ＭＳ 明朝" w:hint="eastAsia"/>
          <w:snapToGrid w:val="0"/>
          <w:color w:val="000000" w:themeColor="text1"/>
          <w:sz w:val="20"/>
        </w:rPr>
        <w:t>、</w:t>
      </w:r>
      <w:r w:rsidR="00823A95" w:rsidRPr="00B46C23">
        <w:rPr>
          <w:rFonts w:hAnsi="ＭＳ 明朝" w:hint="eastAsia"/>
          <w:snapToGrid w:val="0"/>
          <w:color w:val="000000" w:themeColor="text1"/>
          <w:sz w:val="20"/>
        </w:rPr>
        <w:t>工期中契約書記載の回数を超えることができない。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部分払を請求しようとするときは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あらかじめ当該請求に係る出来形部分又は工事現場に搬入済みの工事材料若しくは製造工場等にある工場製品の確認を発注者に請求しなければならない。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３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当該請求を受けた日から１４日以内に</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受注者の立会いの上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設計図書に定</w:t>
      </w:r>
      <w:r w:rsidRPr="00B46C23">
        <w:rPr>
          <w:rFonts w:hAnsi="ＭＳ 明朝" w:hint="eastAsia"/>
          <w:snapToGrid w:val="0"/>
          <w:color w:val="000000" w:themeColor="text1"/>
          <w:sz w:val="20"/>
        </w:rPr>
        <w:lastRenderedPageBreak/>
        <w:t>めるところにより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同項の確認をするための検査を行い</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当該確認の結果を受注者に通知しなければならない。この場合において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必要があると認められるときは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その理由を受注者に通知して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出来形部分を最小限度破壊して検査することができる。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４　前項の場合において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検査又は復旧に直接要する費用は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受注者の負担とする。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５　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第３項の規定による確認があつたときは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部分払を請求することができる。この場合においては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当該請求を受けた日から１４日以内に部分払金を支払わなければならない。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６　部分払金の額は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次の式により算定する。この場合において第１項の請負代金相当額は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発注者と受注者とが協議して定める。ただし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発注者が前項の請求を受けた日から１０日以内に協議が整わない場合には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発注者が定め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受注者に通知する。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部分払金の額≦第１項の請負代金相当額×</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９／１０－前払金額／請負代金額</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７　第５項の規定により部分払金の支払があつた後</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再度部分払の請求をする場合においては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第１項及び前項中「請負代金相当額」とあるのは「請負代金相当額から既に部分払の対象となつた請負代金相当額を控除した額」とするものとする。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部分引渡し</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第</w:t>
      </w:r>
      <w:r w:rsidR="00275797" w:rsidRPr="00B46C23">
        <w:rPr>
          <w:rFonts w:hAnsi="ＭＳ 明朝" w:cs="ＭＳ ゴシック" w:hint="eastAsia"/>
          <w:snapToGrid w:val="0"/>
          <w:color w:val="000000" w:themeColor="text1"/>
          <w:sz w:val="20"/>
        </w:rPr>
        <w:t>３９</w:t>
      </w:r>
      <w:r w:rsidRPr="00B46C23">
        <w:rPr>
          <w:rFonts w:hAnsi="ＭＳ 明朝" w:cs="ＭＳ ゴシック" w:hint="eastAsia"/>
          <w:snapToGrid w:val="0"/>
          <w:color w:val="000000" w:themeColor="text1"/>
          <w:sz w:val="20"/>
        </w:rPr>
        <w:t xml:space="preserve">条　</w:t>
      </w:r>
      <w:r w:rsidRPr="00B46C23">
        <w:rPr>
          <w:rFonts w:hAnsi="ＭＳ 明朝" w:hint="eastAsia"/>
          <w:snapToGrid w:val="0"/>
          <w:color w:val="000000" w:themeColor="text1"/>
          <w:sz w:val="20"/>
        </w:rPr>
        <w:t>工事目的物について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発注者が設計図書において工事の完成に先だつて引渡しを受けるべきことを指定した部分</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以下「指定部分」という。</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がある場合において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当該指定部分の工事が完了したときについては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w:t>
      </w:r>
      <w:r w:rsidR="00275797" w:rsidRPr="00B46C23">
        <w:rPr>
          <w:rFonts w:hAnsi="ＭＳ 明朝" w:hint="eastAsia"/>
          <w:snapToGrid w:val="0"/>
          <w:color w:val="000000" w:themeColor="text1"/>
          <w:sz w:val="20"/>
        </w:rPr>
        <w:t>３２</w:t>
      </w:r>
      <w:r w:rsidRPr="00B46C23">
        <w:rPr>
          <w:rFonts w:hAnsi="ＭＳ 明朝" w:hint="eastAsia"/>
          <w:snapToGrid w:val="0"/>
          <w:color w:val="000000" w:themeColor="text1"/>
          <w:sz w:val="20"/>
        </w:rPr>
        <w:t>条中「工事」とあるのは「指定部分に係る工事」と</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「工事目的物」とあるのは「指定部分に係る工事目的物」と</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同条第５項及び第</w:t>
      </w:r>
      <w:r w:rsidR="00275797" w:rsidRPr="00B46C23">
        <w:rPr>
          <w:rFonts w:hAnsi="ＭＳ 明朝" w:hint="eastAsia"/>
          <w:snapToGrid w:val="0"/>
          <w:color w:val="000000" w:themeColor="text1"/>
          <w:sz w:val="20"/>
        </w:rPr>
        <w:t>３３</w:t>
      </w:r>
      <w:r w:rsidRPr="00B46C23">
        <w:rPr>
          <w:rFonts w:hAnsi="ＭＳ 明朝" w:hint="eastAsia"/>
          <w:snapToGrid w:val="0"/>
          <w:color w:val="000000" w:themeColor="text1"/>
          <w:sz w:val="20"/>
        </w:rPr>
        <w:t>条中「請負代金」とあるのは「部分引渡しに係る請負代金」と読み替えて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これらの規定を準用する。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前項の規定により準用される第</w:t>
      </w:r>
      <w:r w:rsidR="00275797" w:rsidRPr="00B46C23">
        <w:rPr>
          <w:rFonts w:hAnsi="ＭＳ 明朝" w:hint="eastAsia"/>
          <w:snapToGrid w:val="0"/>
          <w:color w:val="000000" w:themeColor="text1"/>
          <w:sz w:val="20"/>
        </w:rPr>
        <w:t>３３</w:t>
      </w:r>
      <w:r w:rsidRPr="00B46C23">
        <w:rPr>
          <w:rFonts w:hAnsi="ＭＳ 明朝" w:hint="eastAsia"/>
          <w:snapToGrid w:val="0"/>
          <w:color w:val="000000" w:themeColor="text1"/>
          <w:sz w:val="20"/>
        </w:rPr>
        <w:t>条第１項の規定により請求することができる部分引渡しに係る請負代金の額は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次の式により算定する。この場合において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指定部分に相応する請負代金の額は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発注者と受注者とが協議して定める。ただし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発注者が前項の規定により準用される第</w:t>
      </w:r>
      <w:r w:rsidR="00275797" w:rsidRPr="00B46C23">
        <w:rPr>
          <w:rFonts w:hAnsi="ＭＳ 明朝" w:hint="eastAsia"/>
          <w:snapToGrid w:val="0"/>
          <w:color w:val="000000" w:themeColor="text1"/>
          <w:sz w:val="20"/>
        </w:rPr>
        <w:t>３３</w:t>
      </w:r>
      <w:r w:rsidRPr="00B46C23">
        <w:rPr>
          <w:rFonts w:hAnsi="ＭＳ 明朝" w:hint="eastAsia"/>
          <w:snapToGrid w:val="0"/>
          <w:color w:val="000000" w:themeColor="text1"/>
          <w:sz w:val="20"/>
        </w:rPr>
        <w:t>条第１項の請求を受けた日から１４日以内に協議が整わない場合には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発注者が定め</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受注者に通知する。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部分引渡しに係る請負代金の額＝指定部分に相応する請負代金の額×</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１－前払金額／請負代金額</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第</w:t>
      </w:r>
      <w:r w:rsidR="00275797" w:rsidRPr="00B46C23">
        <w:rPr>
          <w:rFonts w:hAnsi="ＭＳ 明朝" w:cs="ＭＳ ゴシック" w:hint="eastAsia"/>
          <w:snapToGrid w:val="0"/>
          <w:color w:val="000000" w:themeColor="text1"/>
          <w:sz w:val="20"/>
        </w:rPr>
        <w:t>４０</w:t>
      </w:r>
      <w:r w:rsidRPr="00B46C23">
        <w:rPr>
          <w:rFonts w:hAnsi="ＭＳ 明朝" w:cs="ＭＳ ゴシック" w:hint="eastAsia"/>
          <w:snapToGrid w:val="0"/>
          <w:color w:val="000000" w:themeColor="text1"/>
          <w:sz w:val="20"/>
        </w:rPr>
        <w:t>条から第</w:t>
      </w:r>
      <w:r w:rsidR="00275797" w:rsidRPr="00B46C23">
        <w:rPr>
          <w:rFonts w:hAnsi="ＭＳ 明朝" w:cs="ＭＳ ゴシック" w:hint="eastAsia"/>
          <w:snapToGrid w:val="0"/>
          <w:color w:val="000000" w:themeColor="text1"/>
          <w:sz w:val="20"/>
        </w:rPr>
        <w:t>４２</w:t>
      </w:r>
      <w:r w:rsidRPr="00B46C23">
        <w:rPr>
          <w:rFonts w:hAnsi="ＭＳ 明朝" w:cs="ＭＳ ゴシック" w:hint="eastAsia"/>
          <w:snapToGrid w:val="0"/>
          <w:color w:val="000000" w:themeColor="text1"/>
          <w:sz w:val="20"/>
        </w:rPr>
        <w:t>条まで</w:t>
      </w:r>
      <w:r w:rsidRPr="00B46C23">
        <w:rPr>
          <w:rFonts w:hAnsi="ＭＳ 明朝" w:hint="eastAsia"/>
          <w:snapToGrid w:val="0"/>
          <w:color w:val="000000" w:themeColor="text1"/>
          <w:sz w:val="20"/>
        </w:rPr>
        <w:t xml:space="preserve">　削除</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第三者による代理受理</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第</w:t>
      </w:r>
      <w:r w:rsidR="00275797" w:rsidRPr="00B46C23">
        <w:rPr>
          <w:rFonts w:hAnsi="ＭＳ 明朝" w:cs="ＭＳ ゴシック" w:hint="eastAsia"/>
          <w:snapToGrid w:val="0"/>
          <w:color w:val="000000" w:themeColor="text1"/>
          <w:sz w:val="20"/>
        </w:rPr>
        <w:t>４３</w:t>
      </w:r>
      <w:r w:rsidRPr="00B46C23">
        <w:rPr>
          <w:rFonts w:hAnsi="ＭＳ 明朝" w:cs="ＭＳ ゴシック" w:hint="eastAsia"/>
          <w:snapToGrid w:val="0"/>
          <w:color w:val="000000" w:themeColor="text1"/>
          <w:sz w:val="20"/>
        </w:rPr>
        <w:t xml:space="preserve">条　</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発注者の承諾を得て請負代金の全部又は一部の受領につき</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第三者を代理人とすることができる。</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前項の規定により受注者が第三者を代理人とした場合において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受注者の提出する支払請求書に当該第三者が受注者の代理人である旨の委任状が添付されているときは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当該第三者に対して第</w:t>
      </w:r>
      <w:r w:rsidR="00B73134" w:rsidRPr="00B46C23">
        <w:rPr>
          <w:rFonts w:hAnsi="ＭＳ 明朝" w:hint="eastAsia"/>
          <w:snapToGrid w:val="0"/>
          <w:color w:val="000000" w:themeColor="text1"/>
          <w:sz w:val="20"/>
        </w:rPr>
        <w:t>３３</w:t>
      </w:r>
      <w:r w:rsidRPr="00B46C23">
        <w:rPr>
          <w:rFonts w:hAnsi="ＭＳ 明朝" w:hint="eastAsia"/>
          <w:snapToGrid w:val="0"/>
          <w:color w:val="000000" w:themeColor="text1"/>
          <w:sz w:val="20"/>
        </w:rPr>
        <w:t>条</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w:t>
      </w:r>
      <w:r w:rsidR="00B73134" w:rsidRPr="00B46C23">
        <w:rPr>
          <w:rFonts w:hAnsi="ＭＳ 明朝" w:hint="eastAsia"/>
          <w:snapToGrid w:val="0"/>
          <w:color w:val="000000" w:themeColor="text1"/>
          <w:sz w:val="20"/>
        </w:rPr>
        <w:t>３９</w:t>
      </w:r>
      <w:r w:rsidRPr="00B46C23">
        <w:rPr>
          <w:rFonts w:hAnsi="ＭＳ 明朝" w:hint="eastAsia"/>
          <w:snapToGrid w:val="0"/>
          <w:color w:val="000000" w:themeColor="text1"/>
          <w:sz w:val="20"/>
        </w:rPr>
        <w:t>条において準用する場合を含む。</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又は第</w:t>
      </w:r>
      <w:r w:rsidR="00B73134" w:rsidRPr="00B46C23">
        <w:rPr>
          <w:rFonts w:hAnsi="ＭＳ 明朝" w:hint="eastAsia"/>
          <w:snapToGrid w:val="0"/>
          <w:color w:val="000000" w:themeColor="text1"/>
          <w:sz w:val="20"/>
        </w:rPr>
        <w:t>３８</w:t>
      </w:r>
      <w:r w:rsidRPr="00B46C23">
        <w:rPr>
          <w:rFonts w:hAnsi="ＭＳ 明朝" w:hint="eastAsia"/>
          <w:snapToGrid w:val="0"/>
          <w:color w:val="000000" w:themeColor="text1"/>
          <w:sz w:val="20"/>
        </w:rPr>
        <w:t>条の規定に基づく支払をしなければならない。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241EC3"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前払金等の不払に対する工事中止</w:t>
      </w:r>
      <w:r w:rsidR="00241EC3" w:rsidRPr="00B46C23">
        <w:rPr>
          <w:rFonts w:hAnsi="ＭＳ 明朝" w:hint="eastAsia"/>
          <w:snapToGrid w:val="0"/>
          <w:color w:val="000000" w:themeColor="text1"/>
          <w:sz w:val="20"/>
        </w:rPr>
        <w:t>）</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Pr="00B46C23">
        <w:rPr>
          <w:rFonts w:hAnsi="ＭＳ 明朝" w:cs="ＭＳ ゴシック" w:hint="eastAsia"/>
          <w:snapToGrid w:val="0"/>
          <w:color w:val="000000" w:themeColor="text1"/>
          <w:sz w:val="20"/>
        </w:rPr>
        <w:t>第</w:t>
      </w:r>
      <w:r w:rsidR="00B73134" w:rsidRPr="00B46C23">
        <w:rPr>
          <w:rFonts w:hAnsi="ＭＳ 明朝" w:cs="ＭＳ ゴシック" w:hint="eastAsia"/>
          <w:snapToGrid w:val="0"/>
          <w:color w:val="000000" w:themeColor="text1"/>
          <w:sz w:val="20"/>
        </w:rPr>
        <w:t>４４</w:t>
      </w:r>
      <w:r w:rsidRPr="00B46C23">
        <w:rPr>
          <w:rFonts w:hAnsi="ＭＳ 明朝" w:cs="ＭＳ ゴシック" w:hint="eastAsia"/>
          <w:snapToGrid w:val="0"/>
          <w:color w:val="000000" w:themeColor="text1"/>
          <w:sz w:val="20"/>
        </w:rPr>
        <w:t xml:space="preserve">条　</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発注者が第</w:t>
      </w:r>
      <w:r w:rsidR="00B73134" w:rsidRPr="00B46C23">
        <w:rPr>
          <w:rFonts w:hAnsi="ＭＳ 明朝" w:hint="eastAsia"/>
          <w:snapToGrid w:val="0"/>
          <w:color w:val="000000" w:themeColor="text1"/>
          <w:sz w:val="20"/>
        </w:rPr>
        <w:t>３５</w:t>
      </w:r>
      <w:r w:rsidRPr="00B46C23">
        <w:rPr>
          <w:rFonts w:hAnsi="ＭＳ 明朝" w:hint="eastAsia"/>
          <w:snapToGrid w:val="0"/>
          <w:color w:val="000000" w:themeColor="text1"/>
          <w:sz w:val="20"/>
        </w:rPr>
        <w:t>条</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第</w:t>
      </w:r>
      <w:r w:rsidR="00B73134" w:rsidRPr="00B46C23">
        <w:rPr>
          <w:rFonts w:hAnsi="ＭＳ 明朝" w:hint="eastAsia"/>
          <w:snapToGrid w:val="0"/>
          <w:color w:val="000000" w:themeColor="text1"/>
          <w:sz w:val="20"/>
        </w:rPr>
        <w:t>３８</w:t>
      </w:r>
      <w:r w:rsidRPr="00B46C23">
        <w:rPr>
          <w:rFonts w:hAnsi="ＭＳ 明朝" w:hint="eastAsia"/>
          <w:snapToGrid w:val="0"/>
          <w:color w:val="000000" w:themeColor="text1"/>
          <w:sz w:val="20"/>
        </w:rPr>
        <w:t>条又は第</w:t>
      </w:r>
      <w:r w:rsidR="00B73134" w:rsidRPr="00B46C23">
        <w:rPr>
          <w:rFonts w:hAnsi="ＭＳ 明朝" w:hint="eastAsia"/>
          <w:snapToGrid w:val="0"/>
          <w:color w:val="000000" w:themeColor="text1"/>
          <w:sz w:val="20"/>
        </w:rPr>
        <w:t>３９</w:t>
      </w:r>
      <w:r w:rsidRPr="00B46C23">
        <w:rPr>
          <w:rFonts w:hAnsi="ＭＳ 明朝" w:hint="eastAsia"/>
          <w:snapToGrid w:val="0"/>
          <w:color w:val="000000" w:themeColor="text1"/>
          <w:sz w:val="20"/>
        </w:rPr>
        <w:t>条において準用される第</w:t>
      </w:r>
      <w:r w:rsidR="00B73134" w:rsidRPr="00B46C23">
        <w:rPr>
          <w:rFonts w:hAnsi="ＭＳ 明朝" w:hint="eastAsia"/>
          <w:snapToGrid w:val="0"/>
          <w:color w:val="000000" w:themeColor="text1"/>
          <w:sz w:val="20"/>
        </w:rPr>
        <w:t>３３</w:t>
      </w:r>
      <w:r w:rsidRPr="00B46C23">
        <w:rPr>
          <w:rFonts w:hAnsi="ＭＳ 明朝" w:hint="eastAsia"/>
          <w:snapToGrid w:val="0"/>
          <w:color w:val="000000" w:themeColor="text1"/>
          <w:sz w:val="20"/>
        </w:rPr>
        <w:t>条の規定に基づく支払を遅延し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相当の期間を定めてその支払を請求したにもかかわらず支払をしないときは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工事の全部又は一部の施工を一時中止することができる。この場合においては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その理由を明示した書面により</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直ちにその旨を発注者に通知しなければならない。</w:t>
      </w:r>
    </w:p>
    <w:p w:rsidR="008F4981"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２　発注者は</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前項の規定により受注者が工事の施工を中止した場合において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必要があると認められるときは工期若しくは請負代金額を変更し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又は受注者が工事の続行に備え工事現場を維持し</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若しくは労働者</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建設機械器具等を保持するための費用その他の工事の施工の一時中止に伴う増加費用を必要とし若しくは受注者に損害を及ぼしたときは必要な費用を負担しなければならない。</w:t>
      </w:r>
    </w:p>
    <w:p w:rsidR="00A809B6" w:rsidRPr="00B46C23" w:rsidRDefault="00AF5A79"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4072F6"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（契約不適合責任）</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cs="ＭＳ ゴシック" w:hint="eastAsia"/>
          <w:snapToGrid w:val="0"/>
          <w:color w:val="000000" w:themeColor="text1"/>
          <w:sz w:val="20"/>
        </w:rPr>
        <w:t xml:space="preserve">　</w:t>
      </w:r>
      <w:r w:rsidR="00A809B6" w:rsidRPr="00B46C23">
        <w:rPr>
          <w:rFonts w:hAnsi="ＭＳ 明朝" w:cs="ＭＳ ゴシック" w:hint="eastAsia"/>
          <w:snapToGrid w:val="0"/>
          <w:color w:val="000000" w:themeColor="text1"/>
          <w:sz w:val="20"/>
        </w:rPr>
        <w:t>第</w:t>
      </w:r>
      <w:r w:rsidR="00B73134" w:rsidRPr="00B46C23">
        <w:rPr>
          <w:rFonts w:hAnsi="ＭＳ 明朝" w:cs="ＭＳ ゴシック" w:hint="eastAsia"/>
          <w:snapToGrid w:val="0"/>
          <w:color w:val="000000" w:themeColor="text1"/>
          <w:sz w:val="20"/>
        </w:rPr>
        <w:t>４５</w:t>
      </w:r>
      <w:r w:rsidR="00A809B6" w:rsidRPr="00B46C23">
        <w:rPr>
          <w:rFonts w:hAnsi="ＭＳ 明朝" w:cs="ＭＳ ゴシック" w:hint="eastAsia"/>
          <w:snapToGrid w:val="0"/>
          <w:color w:val="000000" w:themeColor="text1"/>
          <w:sz w:val="20"/>
        </w:rPr>
        <w:t>条　発注者は</w:t>
      </w:r>
      <w:r w:rsidR="004329A9" w:rsidRPr="00B46C23">
        <w:rPr>
          <w:rFonts w:hAnsi="ＭＳ 明朝" w:cs="ＭＳ ゴシック" w:hint="eastAsia"/>
          <w:snapToGrid w:val="0"/>
          <w:color w:val="000000" w:themeColor="text1"/>
          <w:sz w:val="20"/>
        </w:rPr>
        <w:t>、</w:t>
      </w:r>
      <w:r w:rsidR="00A809B6" w:rsidRPr="00B46C23">
        <w:rPr>
          <w:rFonts w:hAnsi="ＭＳ 明朝" w:cs="ＭＳ ゴシック" w:hint="eastAsia"/>
          <w:snapToGrid w:val="0"/>
          <w:color w:val="000000" w:themeColor="text1"/>
          <w:sz w:val="20"/>
        </w:rPr>
        <w:t>引き渡された工事目的物に種類又は品質に関して契約の内容に適合しないもの（以下「契約不適合」という。）があるときは</w:t>
      </w:r>
      <w:r w:rsidR="004329A9" w:rsidRPr="00B46C23">
        <w:rPr>
          <w:rFonts w:hAnsi="ＭＳ 明朝" w:cs="ＭＳ ゴシック" w:hint="eastAsia"/>
          <w:snapToGrid w:val="0"/>
          <w:color w:val="000000" w:themeColor="text1"/>
          <w:sz w:val="20"/>
        </w:rPr>
        <w:t>、</w:t>
      </w:r>
      <w:r w:rsidR="00A809B6" w:rsidRPr="00B46C23">
        <w:rPr>
          <w:rFonts w:hAnsi="ＭＳ 明朝" w:cs="ＭＳ ゴシック" w:hint="eastAsia"/>
          <w:snapToGrid w:val="0"/>
          <w:color w:val="000000" w:themeColor="text1"/>
          <w:sz w:val="20"/>
        </w:rPr>
        <w:t>受注者に対し</w:t>
      </w:r>
      <w:r w:rsidR="004329A9" w:rsidRPr="00B46C23">
        <w:rPr>
          <w:rFonts w:hAnsi="ＭＳ 明朝" w:cs="ＭＳ ゴシック" w:hint="eastAsia"/>
          <w:snapToGrid w:val="0"/>
          <w:color w:val="000000" w:themeColor="text1"/>
          <w:sz w:val="20"/>
        </w:rPr>
        <w:t>、</w:t>
      </w:r>
      <w:r w:rsidR="00A809B6" w:rsidRPr="00B46C23">
        <w:rPr>
          <w:rFonts w:hAnsi="ＭＳ 明朝" w:cs="ＭＳ ゴシック" w:hint="eastAsia"/>
          <w:snapToGrid w:val="0"/>
          <w:color w:val="000000" w:themeColor="text1"/>
          <w:sz w:val="20"/>
        </w:rPr>
        <w:t>目的物の修補又は代替物の引渡しによる履行の追完を請求することができる。ただし</w:t>
      </w:r>
      <w:r w:rsidR="004329A9" w:rsidRPr="00B46C23">
        <w:rPr>
          <w:rFonts w:hAnsi="ＭＳ 明朝" w:cs="ＭＳ ゴシック" w:hint="eastAsia"/>
          <w:snapToGrid w:val="0"/>
          <w:color w:val="000000" w:themeColor="text1"/>
          <w:sz w:val="20"/>
        </w:rPr>
        <w:t>、</w:t>
      </w:r>
      <w:r w:rsidR="00A809B6" w:rsidRPr="00B46C23">
        <w:rPr>
          <w:rFonts w:hAnsi="ＭＳ 明朝" w:cs="ＭＳ ゴシック" w:hint="eastAsia"/>
          <w:snapToGrid w:val="0"/>
          <w:color w:val="000000" w:themeColor="text1"/>
          <w:sz w:val="20"/>
        </w:rPr>
        <w:t>その履行の追完に過分の費用を要するときは</w:t>
      </w:r>
      <w:r w:rsidR="004329A9" w:rsidRPr="00B46C23">
        <w:rPr>
          <w:rFonts w:hAnsi="ＭＳ 明朝" w:cs="ＭＳ ゴシック" w:hint="eastAsia"/>
          <w:snapToGrid w:val="0"/>
          <w:color w:val="000000" w:themeColor="text1"/>
          <w:sz w:val="20"/>
        </w:rPr>
        <w:t>、</w:t>
      </w:r>
      <w:r w:rsidR="00A809B6" w:rsidRPr="00B46C23">
        <w:rPr>
          <w:rFonts w:hAnsi="ＭＳ 明朝" w:cs="ＭＳ ゴシック" w:hint="eastAsia"/>
          <w:snapToGrid w:val="0"/>
          <w:color w:val="000000" w:themeColor="text1"/>
          <w:sz w:val="20"/>
        </w:rPr>
        <w:t>発注者は</w:t>
      </w:r>
      <w:r w:rsidR="004329A9" w:rsidRPr="00B46C23">
        <w:rPr>
          <w:rFonts w:hAnsi="ＭＳ 明朝" w:cs="ＭＳ ゴシック" w:hint="eastAsia"/>
          <w:snapToGrid w:val="0"/>
          <w:color w:val="000000" w:themeColor="text1"/>
          <w:sz w:val="20"/>
        </w:rPr>
        <w:t>、</w:t>
      </w:r>
      <w:r w:rsidR="00A809B6" w:rsidRPr="00B46C23">
        <w:rPr>
          <w:rFonts w:hAnsi="ＭＳ 明朝" w:cs="ＭＳ ゴシック" w:hint="eastAsia"/>
          <w:snapToGrid w:val="0"/>
          <w:color w:val="000000" w:themeColor="text1"/>
          <w:sz w:val="20"/>
        </w:rPr>
        <w:t>履行の追完を請求することができない。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２　前項の場合において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発注者に不相当な負担を課するものでないときは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発注者が請求した方法と異なる方法による履行の追完をすることができる。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３　第１項の場合において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発注者が相当の期間を定めて履行の追完の催告をし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その期間内に履行の追完がないときは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その不適合の程度に応じて代金の減額を請求することができる。ただし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次の各号のいずれかに該当する場合は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催告をすることなく</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直ちに代金の減額を請求することができる。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１</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履行の追完が不能であるとき。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２</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受注者が履行の追完を拒絶する意思を明確に表示したとき。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３</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工事目的物の性質又は当事者の意思表示により</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特定の日時又は一定の期間内に履行しなければ契約をした目的を達することができない場合において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受注者が履行の追完をしないでその時期を経過したとき。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４</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前３号に掲げる場合のほか</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発注者がこの項の規定による催告をしても履行の追完を受ける見込みがないことが明らかであるとき。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（発注者の任意解除権）</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第</w:t>
      </w:r>
      <w:r w:rsidR="00B73134" w:rsidRPr="00B46C23">
        <w:rPr>
          <w:rFonts w:hAnsi="ＭＳ 明朝" w:hint="eastAsia"/>
          <w:snapToGrid w:val="0"/>
          <w:color w:val="000000" w:themeColor="text1"/>
          <w:sz w:val="20"/>
        </w:rPr>
        <w:t>４６</w:t>
      </w:r>
      <w:r w:rsidR="00A809B6" w:rsidRPr="00B46C23">
        <w:rPr>
          <w:rFonts w:hAnsi="ＭＳ 明朝" w:hint="eastAsia"/>
          <w:snapToGrid w:val="0"/>
          <w:color w:val="000000" w:themeColor="text1"/>
          <w:sz w:val="20"/>
        </w:rPr>
        <w:t>条　発注者は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工事が完成するまでの間は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次条又は第</w:t>
      </w:r>
      <w:r w:rsidR="00B73134" w:rsidRPr="00B46C23">
        <w:rPr>
          <w:rFonts w:hAnsi="ＭＳ 明朝" w:hint="eastAsia"/>
          <w:snapToGrid w:val="0"/>
          <w:color w:val="000000" w:themeColor="text1"/>
          <w:sz w:val="20"/>
        </w:rPr>
        <w:t>４８</w:t>
      </w:r>
      <w:r w:rsidR="00A809B6" w:rsidRPr="00B46C23">
        <w:rPr>
          <w:rFonts w:hAnsi="ＭＳ 明朝" w:hint="eastAsia"/>
          <w:snapToGrid w:val="0"/>
          <w:color w:val="000000" w:themeColor="text1"/>
          <w:sz w:val="20"/>
        </w:rPr>
        <w:t>条の規定によるほか</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必要が</w:t>
      </w:r>
      <w:r w:rsidR="00A809B6" w:rsidRPr="00B46C23">
        <w:rPr>
          <w:rFonts w:hAnsi="ＭＳ 明朝" w:cs="ＭＳ ゴシック" w:hint="eastAsia"/>
          <w:snapToGrid w:val="0"/>
          <w:color w:val="000000" w:themeColor="text1"/>
          <w:sz w:val="20"/>
        </w:rPr>
        <w:t>ある</w:t>
      </w:r>
      <w:r w:rsidR="00A809B6" w:rsidRPr="00B46C23">
        <w:rPr>
          <w:rFonts w:hAnsi="ＭＳ 明朝" w:hint="eastAsia"/>
          <w:snapToGrid w:val="0"/>
          <w:color w:val="000000" w:themeColor="text1"/>
          <w:sz w:val="20"/>
        </w:rPr>
        <w:t>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この契約を解除することができる。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２　発注者は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前項の規定によりこの契約を解除したことにより受注者に損害を及ぼしたときは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その損害を賠償しなければならない。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（発注者の催告による解除権）</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第</w:t>
      </w:r>
      <w:r w:rsidR="00B73134" w:rsidRPr="00B46C23">
        <w:rPr>
          <w:rFonts w:hAnsi="ＭＳ 明朝" w:hint="eastAsia"/>
          <w:snapToGrid w:val="0"/>
          <w:color w:val="000000" w:themeColor="text1"/>
          <w:sz w:val="20"/>
        </w:rPr>
        <w:t>４７</w:t>
      </w:r>
      <w:r w:rsidR="00A809B6" w:rsidRPr="00B46C23">
        <w:rPr>
          <w:rFonts w:hAnsi="ＭＳ 明朝" w:hint="eastAsia"/>
          <w:snapToGrid w:val="0"/>
          <w:color w:val="000000" w:themeColor="text1"/>
          <w:sz w:val="20"/>
        </w:rPr>
        <w:t>条　発注者は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受注者が次の各号のいずれかに該当するときは相当の期間を定めてその履行の催告をし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その期間内に履行がないときはこの契約を解除することができる。ただし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その期間を経過した時における債務の不履行がこの契約及び取引上の社会通念に照らして軽微であるときは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この限りでない。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１</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第５条第４項に規定する書類を提出せず</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又は虚偽の記載をしてこれを提出したとき。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lastRenderedPageBreak/>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２</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正当な理由なく</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工事に着手すべき期日を過ぎても工事に着手しないとき。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３</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工期内に完成しないとき又は工期経過後相当の期間内に工事を完成する見込みがないと認められるとき。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４</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第１０条第１項第２号に掲げる者を設置しなかつたとき。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５</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正当な理由なく</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w:t>
      </w:r>
      <w:r w:rsidR="00B73134" w:rsidRPr="00B46C23">
        <w:rPr>
          <w:rFonts w:hAnsi="ＭＳ 明朝" w:hint="eastAsia"/>
          <w:snapToGrid w:val="0"/>
          <w:color w:val="000000" w:themeColor="text1"/>
          <w:sz w:val="20"/>
        </w:rPr>
        <w:t>４５</w:t>
      </w:r>
      <w:r w:rsidR="00A809B6" w:rsidRPr="00B46C23">
        <w:rPr>
          <w:rFonts w:hAnsi="ＭＳ 明朝" w:hint="eastAsia"/>
          <w:snapToGrid w:val="0"/>
          <w:color w:val="000000" w:themeColor="text1"/>
          <w:sz w:val="20"/>
        </w:rPr>
        <w:t>条第１項の履行の追完がなされないとき。</w:t>
      </w:r>
    </w:p>
    <w:p w:rsidR="00A809B6" w:rsidRPr="00B46C23" w:rsidRDefault="004072F6" w:rsidP="00F1470E">
      <w:pPr>
        <w:spacing w:line="220" w:lineRule="exact"/>
        <w:ind w:left="289" w:hangingChars="150" w:hanging="289"/>
        <w:rPr>
          <w:rFonts w:hAnsi="ＭＳ 明朝"/>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６</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前各号に掲げる場合のほか</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この契約に違反したとき。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（発注者の催告によらない解除権）</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第</w:t>
      </w:r>
      <w:r w:rsidR="00B73134" w:rsidRPr="00B46C23">
        <w:rPr>
          <w:rFonts w:hAnsi="ＭＳ 明朝" w:hint="eastAsia"/>
          <w:snapToGrid w:val="0"/>
          <w:color w:val="000000" w:themeColor="text1"/>
          <w:sz w:val="20"/>
        </w:rPr>
        <w:t>４８</w:t>
      </w:r>
      <w:r w:rsidR="00A809B6" w:rsidRPr="00B46C23">
        <w:rPr>
          <w:rFonts w:hAnsi="ＭＳ 明朝" w:hint="eastAsia"/>
          <w:snapToGrid w:val="0"/>
          <w:color w:val="000000" w:themeColor="text1"/>
          <w:sz w:val="20"/>
        </w:rPr>
        <w:t>条　発注者は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受注者が次の各号のいずれかに該当するときは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直ちにこの契約を解除することができる。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１</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第５条第１項の規定に違反して請負代金債権を譲渡したとき。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２</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第５条第４項の規定に違反して譲渡により得た資金を当該工事の施工以外に使用したとき。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３</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この契約の目的物を完成させることができないことが明らかであるとき。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４</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引き渡された工事目的物に契約不適合がある場合において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その不適合が目的物を除却した上で再び建設しなければ</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契約の目的を達成することができないものであるとき。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５</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受注者がこの契約の目的物の完成の債務の履行を拒絶する意思を明確に表示したとき。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６</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受注者の債務の一部の履行が不能である場合又は受注者がその債務の一部の履行を拒絶する意思を明確に表示した場合において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残存する部分のみでは契約をした目的を達することができないとき。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７</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契約の目的物の性質や当事者の意思表示により</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特定の日時又は一定の期間内に履行しなければ契約をした目的を達することができない場合において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受注者が履行をしないでその時期を経過したとき。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８</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前各号に掲げる場合のほか</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受注者がその債務の履行をせず</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発注者が前条の催告をしても契約をした目的を達するのに足りる履行がされる見込みがないことが明らかであるとき。</w:t>
      </w:r>
      <w:r w:rsidR="00A809B6" w:rsidRPr="00B46C23">
        <w:rPr>
          <w:rFonts w:hAnsi="ＭＳ 明朝"/>
          <w:snapToGrid w:val="0"/>
          <w:color w:val="000000" w:themeColor="text1"/>
          <w:sz w:val="20"/>
        </w:rPr>
        <w:t xml:space="preserve"> </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９</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(10)</w:t>
      </w:r>
      <w:r w:rsidR="00A809B6" w:rsidRPr="00B46C23">
        <w:rPr>
          <w:rFonts w:hAnsi="ＭＳ 明朝" w:hint="eastAsia"/>
          <w:snapToGrid w:val="0"/>
          <w:color w:val="000000" w:themeColor="text1"/>
          <w:sz w:val="20"/>
        </w:rPr>
        <w:t xml:space="preserve">　第</w:t>
      </w:r>
      <w:r w:rsidR="00B73134" w:rsidRPr="00B46C23">
        <w:rPr>
          <w:rFonts w:hAnsi="ＭＳ 明朝" w:hint="eastAsia"/>
          <w:snapToGrid w:val="0"/>
          <w:color w:val="000000" w:themeColor="text1"/>
          <w:sz w:val="20"/>
        </w:rPr>
        <w:t>５１</w:t>
      </w:r>
      <w:r w:rsidR="00A809B6" w:rsidRPr="00B46C23">
        <w:rPr>
          <w:rFonts w:hAnsi="ＭＳ 明朝" w:hint="eastAsia"/>
          <w:snapToGrid w:val="0"/>
          <w:color w:val="000000" w:themeColor="text1"/>
          <w:sz w:val="20"/>
        </w:rPr>
        <w:t>条又は第５</w:t>
      </w:r>
      <w:r w:rsidR="00B73134" w:rsidRPr="00B46C23">
        <w:rPr>
          <w:rFonts w:hAnsi="ＭＳ 明朝" w:hint="eastAsia"/>
          <w:snapToGrid w:val="0"/>
          <w:color w:val="000000" w:themeColor="text1"/>
          <w:sz w:val="20"/>
        </w:rPr>
        <w:t>２</w:t>
      </w:r>
      <w:r w:rsidR="00A809B6" w:rsidRPr="00B46C23">
        <w:rPr>
          <w:rFonts w:hAnsi="ＭＳ 明朝" w:hint="eastAsia"/>
          <w:snapToGrid w:val="0"/>
          <w:color w:val="000000" w:themeColor="text1"/>
          <w:sz w:val="20"/>
        </w:rPr>
        <w:t>条の規定によらないでこの契約の解除を申し出たとき。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(11)</w:t>
      </w:r>
      <w:r w:rsidR="00A809B6" w:rsidRPr="00B46C23">
        <w:rPr>
          <w:rFonts w:hAnsi="ＭＳ 明朝" w:hint="eastAsia"/>
          <w:snapToGrid w:val="0"/>
          <w:color w:val="000000" w:themeColor="text1"/>
          <w:sz w:val="20"/>
        </w:rPr>
        <w:t xml:space="preserve">　受注者（受注者が共同企業体であるときは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その構成員のいずれかの者。以下この号において同じ。）が次のいずれかに該当するとき。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ア　役員等（受注者が個人である場合にはその者を</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受注者が法人である場合にはその役員又はその支店若しくは常時建設工事の請負契約を締結する事務所の代表者をいう。以下この号において同じ。）が暴力団員であると認められるとき。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イ　暴力団又は暴力団員が経営に実質的に関与していると認められるとき。</w:t>
      </w:r>
    </w:p>
    <w:p w:rsidR="00A809B6" w:rsidRPr="00B46C23" w:rsidRDefault="00A809B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4072F6" w:rsidRPr="00B46C23">
        <w:rPr>
          <w:rFonts w:hAnsi="ＭＳ 明朝" w:hint="eastAsia"/>
          <w:snapToGrid w:val="0"/>
          <w:color w:val="000000" w:themeColor="text1"/>
          <w:sz w:val="20"/>
        </w:rPr>
        <w:t xml:space="preserve">　</w:t>
      </w:r>
      <w:r w:rsidRPr="00B46C23">
        <w:rPr>
          <w:rFonts w:hAnsi="ＭＳ 明朝" w:hint="eastAsia"/>
          <w:snapToGrid w:val="0"/>
          <w:color w:val="000000" w:themeColor="text1"/>
          <w:sz w:val="20"/>
        </w:rPr>
        <w:t xml:space="preserve">　ウ　役員等が自己</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自社若しくは第三者の不正の利益を図る目的又は第三者に損害を加える目的をもつて</w:t>
      </w:r>
      <w:r w:rsidR="004329A9" w:rsidRPr="00B46C23">
        <w:rPr>
          <w:rFonts w:hAnsi="ＭＳ 明朝" w:hint="eastAsia"/>
          <w:snapToGrid w:val="0"/>
          <w:color w:val="000000" w:themeColor="text1"/>
          <w:sz w:val="20"/>
        </w:rPr>
        <w:t>、</w:t>
      </w:r>
      <w:r w:rsidRPr="00B46C23">
        <w:rPr>
          <w:rFonts w:hAnsi="ＭＳ 明朝" w:hint="eastAsia"/>
          <w:snapToGrid w:val="0"/>
          <w:color w:val="000000" w:themeColor="text1"/>
          <w:sz w:val="20"/>
        </w:rPr>
        <w:t>暴力団又は暴力団員を利用するなどしたと認められるとき。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エ　役員等が</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暴力団又は暴力団員に対して資金等を供給し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又は便宜を供与するなど直接的あるいは積極的に暴力団の維持</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運営に協力し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若しくは関与していると認められるとき。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オ　役員等が暴力団又は暴力団員と社会的に非難されるべき関係を有していると認められるとき。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カ　下請契約又は資材</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原材料の購入契約その他の契約に当たり</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その相手方がイからホまでのいずれかに該当することを知りながら</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当該者と契約を締結したと認められるとき。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キ　受注者が</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アからオまでのいずれかに該当する者を下請契約又は資材</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原材料の購入契約その他の契約の相手方としていた場合（カに該当する場合を除く。）に</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発注者が受注者に対して当該契約の解除を求め</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受注者がこれに従わなかつたとき。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（談合その他不正行為による解除）</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cs="ＭＳ ゴシック" w:hint="eastAsia"/>
          <w:snapToGrid w:val="0"/>
          <w:color w:val="000000" w:themeColor="text1"/>
          <w:sz w:val="20"/>
        </w:rPr>
        <w:t xml:space="preserve">　</w:t>
      </w:r>
      <w:r w:rsidR="00A809B6" w:rsidRPr="00B46C23">
        <w:rPr>
          <w:rFonts w:hAnsi="ＭＳ 明朝" w:cs="ＭＳ ゴシック" w:hint="eastAsia"/>
          <w:snapToGrid w:val="0"/>
          <w:color w:val="000000" w:themeColor="text1"/>
          <w:sz w:val="20"/>
        </w:rPr>
        <w:t>第</w:t>
      </w:r>
      <w:r w:rsidR="00B73134" w:rsidRPr="00B46C23">
        <w:rPr>
          <w:rFonts w:hAnsi="ＭＳ 明朝" w:cs="ＭＳ ゴシック" w:hint="eastAsia"/>
          <w:snapToGrid w:val="0"/>
          <w:color w:val="000000" w:themeColor="text1"/>
          <w:sz w:val="20"/>
        </w:rPr>
        <w:t>４９</w:t>
      </w:r>
      <w:r w:rsidR="00A809B6" w:rsidRPr="00B46C23">
        <w:rPr>
          <w:rFonts w:hAnsi="ＭＳ 明朝" w:cs="ＭＳ ゴシック" w:hint="eastAsia"/>
          <w:snapToGrid w:val="0"/>
          <w:color w:val="000000" w:themeColor="text1"/>
          <w:sz w:val="20"/>
        </w:rPr>
        <w:t>条　発注者</w:t>
      </w:r>
      <w:r w:rsidR="00A809B6" w:rsidRPr="00B46C23">
        <w:rPr>
          <w:rFonts w:hAnsi="ＭＳ 明朝" w:hint="eastAsia"/>
          <w:snapToGrid w:val="0"/>
          <w:color w:val="000000" w:themeColor="text1"/>
          <w:sz w:val="20"/>
        </w:rPr>
        <w:t>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受注者がこの契約に関して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次の各号のいずれかに該当したときは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この契約を解除することができる。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１</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この契約に関し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受注者が私的独占の禁止及び公正取引の確保に関する法律（昭和２２年法律第５４号。以下「独占禁止法」という。）第３条の規定に違反し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又は受注者が構成事業者である事業者団体が独占禁止法</w:t>
      </w:r>
      <w:r w:rsidR="00A809B6" w:rsidRPr="00B46C23">
        <w:rPr>
          <w:rFonts w:hAnsi="ＭＳ 明朝" w:hint="eastAsia"/>
          <w:color w:val="000000" w:themeColor="text1"/>
          <w:sz w:val="20"/>
        </w:rPr>
        <w:t>第８条第１号</w:t>
      </w:r>
      <w:r w:rsidR="00A809B6" w:rsidRPr="00B46C23">
        <w:rPr>
          <w:rFonts w:hAnsi="ＭＳ 明朝" w:hint="eastAsia"/>
          <w:snapToGrid w:val="0"/>
          <w:color w:val="000000" w:themeColor="text1"/>
          <w:sz w:val="20"/>
        </w:rPr>
        <w:t>の規定に違反したことにより</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公正取引委員会が受注者に対し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独占禁止法第７条の２第１項（独占禁止法第８条の３において準用する場合を含む。）の規定に基づく課徴金の納付命令（以下「納付命令」という。）を行い</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当該納付命令が確定したとき（確定した当該納付命令が独占禁止法第６３条第２項の規定により取り消された場合を含む。）。</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２</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受注者等に対して行われていないときは各名宛人に対する命令全てが確定した場合における当該命令をいう。次号において「納付命令又は排除措置命令」という。）において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この契約に関し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独占禁止法第３条又は第８条第１号の規定に違反する行為の実行としての事業活動があつたとされたとき。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３</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納付命令又は排除措置命令により</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受注者等に独占禁止法第３条又は</w:t>
      </w:r>
      <w:r w:rsidR="00A809B6" w:rsidRPr="00B46C23">
        <w:rPr>
          <w:rFonts w:hAnsi="ＭＳ 明朝" w:hint="eastAsia"/>
          <w:color w:val="000000" w:themeColor="text1"/>
          <w:sz w:val="20"/>
        </w:rPr>
        <w:t>第８条第１号</w:t>
      </w:r>
      <w:r w:rsidR="00A809B6" w:rsidRPr="00B46C23">
        <w:rPr>
          <w:rFonts w:hAnsi="ＭＳ 明朝" w:hint="eastAsia"/>
          <w:snapToGrid w:val="0"/>
          <w:color w:val="000000" w:themeColor="text1"/>
          <w:sz w:val="20"/>
        </w:rPr>
        <w:t>の規定に違反する行為があつたとされた期間及び当該違反する行為の対象となつた取引分野が示された場合において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この契約が</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当該期間（これらの命令に係る事件について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公正取引委員会が受注者に対し納付命令を行い</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これが確定したときは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当該納付命令における課徴金の計算の基礎である当該違反する行為の実行期間を除く。）に入札（見積書の提出を含む。）が行われたものであり</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かつ</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当該取引分野に該当するものであるとき。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４</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この契約に関し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受注者（受注者が法人の場合にあつては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その役員又は使用人を含む。）の刑法（明治４０年法律第４５号）第９６条の６若しくは第１９８条又は独占禁止法第８９条第１項若しくは第９５条第１項第１号に規定する刑が確定したとき。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（発注者の責めに帰すべき事由による場合の解除の制限）</w:t>
      </w:r>
      <w:r w:rsidR="00A809B6" w:rsidRPr="00B46C23">
        <w:rPr>
          <w:rFonts w:hAnsi="ＭＳ 明朝"/>
          <w:snapToGrid w:val="0"/>
          <w:color w:val="000000" w:themeColor="text1"/>
          <w:sz w:val="20"/>
        </w:rPr>
        <w:t xml:space="preserve"> </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第</w:t>
      </w:r>
      <w:r w:rsidR="00B73134" w:rsidRPr="00B46C23">
        <w:rPr>
          <w:rFonts w:hAnsi="ＭＳ 明朝" w:hint="eastAsia"/>
          <w:snapToGrid w:val="0"/>
          <w:color w:val="000000" w:themeColor="text1"/>
          <w:sz w:val="20"/>
        </w:rPr>
        <w:t>５０</w:t>
      </w:r>
      <w:r w:rsidR="00A809B6" w:rsidRPr="00B46C23">
        <w:rPr>
          <w:rFonts w:hAnsi="ＭＳ 明朝" w:hint="eastAsia"/>
          <w:snapToGrid w:val="0"/>
          <w:color w:val="000000" w:themeColor="text1"/>
          <w:sz w:val="20"/>
        </w:rPr>
        <w:t>条　第</w:t>
      </w:r>
      <w:r w:rsidR="00B73134" w:rsidRPr="00B46C23">
        <w:rPr>
          <w:rFonts w:hAnsi="ＭＳ 明朝" w:hint="eastAsia"/>
          <w:snapToGrid w:val="0"/>
          <w:color w:val="000000" w:themeColor="text1"/>
          <w:sz w:val="20"/>
        </w:rPr>
        <w:t>４７</w:t>
      </w:r>
      <w:r w:rsidR="00A809B6" w:rsidRPr="00B46C23">
        <w:rPr>
          <w:rFonts w:hAnsi="ＭＳ 明朝" w:hint="eastAsia"/>
          <w:snapToGrid w:val="0"/>
          <w:color w:val="000000" w:themeColor="text1"/>
          <w:sz w:val="20"/>
        </w:rPr>
        <w:t>条各号又は第</w:t>
      </w:r>
      <w:r w:rsidR="00B73134" w:rsidRPr="00B46C23">
        <w:rPr>
          <w:rFonts w:hAnsi="ＭＳ 明朝" w:hint="eastAsia"/>
          <w:snapToGrid w:val="0"/>
          <w:color w:val="000000" w:themeColor="text1"/>
          <w:sz w:val="20"/>
        </w:rPr>
        <w:t>４８</w:t>
      </w:r>
      <w:r w:rsidR="00A809B6" w:rsidRPr="00B46C23">
        <w:rPr>
          <w:rFonts w:hAnsi="ＭＳ 明朝" w:hint="eastAsia"/>
          <w:snapToGrid w:val="0"/>
          <w:color w:val="000000" w:themeColor="text1"/>
          <w:sz w:val="20"/>
        </w:rPr>
        <w:t>条各号に定める場合が発注者の責めに帰すべき事由によるものである</w:t>
      </w:r>
      <w:r w:rsidR="00A809B6" w:rsidRPr="00B46C23">
        <w:rPr>
          <w:rFonts w:hAnsi="ＭＳ 明朝" w:cs="ＭＳ ゴシック" w:hint="eastAsia"/>
          <w:snapToGrid w:val="0"/>
          <w:color w:val="000000" w:themeColor="text1"/>
          <w:sz w:val="20"/>
        </w:rPr>
        <w:t>とき</w:t>
      </w:r>
      <w:r w:rsidR="00A809B6" w:rsidRPr="00B46C23">
        <w:rPr>
          <w:rFonts w:hAnsi="ＭＳ 明朝" w:hint="eastAsia"/>
          <w:snapToGrid w:val="0"/>
          <w:color w:val="000000" w:themeColor="text1"/>
          <w:sz w:val="20"/>
        </w:rPr>
        <w:t>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w:t>
      </w:r>
      <w:r w:rsidR="00B73134" w:rsidRPr="00B46C23">
        <w:rPr>
          <w:rFonts w:hAnsi="ＭＳ 明朝" w:hint="eastAsia"/>
          <w:snapToGrid w:val="0"/>
          <w:color w:val="000000" w:themeColor="text1"/>
          <w:sz w:val="20"/>
        </w:rPr>
        <w:t>４７</w:t>
      </w:r>
      <w:r w:rsidR="00A809B6" w:rsidRPr="00B46C23">
        <w:rPr>
          <w:rFonts w:hAnsi="ＭＳ 明朝" w:hint="eastAsia"/>
          <w:snapToGrid w:val="0"/>
          <w:color w:val="000000" w:themeColor="text1"/>
          <w:sz w:val="20"/>
        </w:rPr>
        <w:t>条又は第</w:t>
      </w:r>
      <w:r w:rsidR="00B73134" w:rsidRPr="00B46C23">
        <w:rPr>
          <w:rFonts w:hAnsi="ＭＳ 明朝" w:hint="eastAsia"/>
          <w:snapToGrid w:val="0"/>
          <w:color w:val="000000" w:themeColor="text1"/>
          <w:sz w:val="20"/>
        </w:rPr>
        <w:t>４８</w:t>
      </w:r>
      <w:r w:rsidR="00A809B6" w:rsidRPr="00B46C23">
        <w:rPr>
          <w:rFonts w:hAnsi="ＭＳ 明朝" w:hint="eastAsia"/>
          <w:snapToGrid w:val="0"/>
          <w:color w:val="000000" w:themeColor="text1"/>
          <w:sz w:val="20"/>
        </w:rPr>
        <w:t>条の規定による契約の解除をすることができない。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（受注者の催告による解除権）</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lastRenderedPageBreak/>
        <w:t xml:space="preserve">　</w:t>
      </w:r>
      <w:r w:rsidR="00A809B6" w:rsidRPr="00B46C23">
        <w:rPr>
          <w:rFonts w:hAnsi="ＭＳ 明朝" w:hint="eastAsia"/>
          <w:snapToGrid w:val="0"/>
          <w:color w:val="000000" w:themeColor="text1"/>
          <w:sz w:val="20"/>
        </w:rPr>
        <w:t>第</w:t>
      </w:r>
      <w:r w:rsidR="00B73134" w:rsidRPr="00B46C23">
        <w:rPr>
          <w:rFonts w:hAnsi="ＭＳ 明朝" w:hint="eastAsia"/>
          <w:snapToGrid w:val="0"/>
          <w:color w:val="000000" w:themeColor="text1"/>
          <w:sz w:val="20"/>
        </w:rPr>
        <w:t>５１</w:t>
      </w:r>
      <w:r w:rsidR="00A809B6" w:rsidRPr="00B46C23">
        <w:rPr>
          <w:rFonts w:hAnsi="ＭＳ 明朝" w:hint="eastAsia"/>
          <w:snapToGrid w:val="0"/>
          <w:color w:val="000000" w:themeColor="text1"/>
          <w:sz w:val="20"/>
        </w:rPr>
        <w:t>条　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発注者がこの契約に違反したときは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相当の期間を定めてその履行の催告をし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その期間内に履行がないときは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この契約を解除することができる。ただし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その期間を経過した時における債務の不履行がこの契約及び取引上の社会通念に照らして軽微であるときは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この限りでない。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（受注者の催告によらない解除権）</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第</w:t>
      </w:r>
      <w:r w:rsidR="00B73134" w:rsidRPr="00B46C23">
        <w:rPr>
          <w:rFonts w:hAnsi="ＭＳ 明朝" w:hint="eastAsia"/>
          <w:snapToGrid w:val="0"/>
          <w:color w:val="000000" w:themeColor="text1"/>
          <w:sz w:val="20"/>
        </w:rPr>
        <w:t>５２</w:t>
      </w:r>
      <w:r w:rsidR="00A809B6" w:rsidRPr="00B46C23">
        <w:rPr>
          <w:rFonts w:hAnsi="ＭＳ 明朝" w:hint="eastAsia"/>
          <w:snapToGrid w:val="0"/>
          <w:color w:val="000000" w:themeColor="text1"/>
          <w:sz w:val="20"/>
        </w:rPr>
        <w:t xml:space="preserve">条　</w:t>
      </w:r>
      <w:r w:rsidR="00A809B6" w:rsidRPr="00B46C23">
        <w:rPr>
          <w:rFonts w:hAnsi="ＭＳ 明朝" w:cs="ＭＳ ゴシック" w:hint="eastAsia"/>
          <w:snapToGrid w:val="0"/>
          <w:color w:val="000000" w:themeColor="text1"/>
          <w:sz w:val="20"/>
        </w:rPr>
        <w:t>受注者</w:t>
      </w:r>
      <w:r w:rsidR="00A809B6" w:rsidRPr="00B46C23">
        <w:rPr>
          <w:rFonts w:hAnsi="ＭＳ 明朝" w:hint="eastAsia"/>
          <w:snapToGrid w:val="0"/>
          <w:color w:val="000000" w:themeColor="text1"/>
          <w:sz w:val="20"/>
        </w:rPr>
        <w:t>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次の各号のいずれかに該当するときは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直ちにこの契約を解除することができる。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１</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第１９条の規定により設計図書を変更したため請負代金額が３分の２以上減少したとき。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２</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第２０条の規定による工事の施工の中止期間が工期の１０分の５（工期の１０分の５が６月を超えるときは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６月）を超えたとき。ただし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中止が工事の一部のみの場合は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その一部を除いた他の部分の工事が完了した後３月を経過しても</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なおその中止が解除されないとき。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（受注者の責めに帰すべき事由による場合の解除の制限）</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第</w:t>
      </w:r>
      <w:r w:rsidR="00B73134" w:rsidRPr="00B46C23">
        <w:rPr>
          <w:rFonts w:hAnsi="ＭＳ 明朝" w:hint="eastAsia"/>
          <w:snapToGrid w:val="0"/>
          <w:color w:val="000000" w:themeColor="text1"/>
          <w:sz w:val="20"/>
        </w:rPr>
        <w:t>５３</w:t>
      </w:r>
      <w:r w:rsidR="00A809B6" w:rsidRPr="00B46C23">
        <w:rPr>
          <w:rFonts w:hAnsi="ＭＳ 明朝" w:hint="eastAsia"/>
          <w:snapToGrid w:val="0"/>
          <w:color w:val="000000" w:themeColor="text1"/>
          <w:sz w:val="20"/>
        </w:rPr>
        <w:t>条　第</w:t>
      </w:r>
      <w:r w:rsidR="00B73134" w:rsidRPr="00B46C23">
        <w:rPr>
          <w:rFonts w:hAnsi="ＭＳ 明朝" w:hint="eastAsia"/>
          <w:snapToGrid w:val="0"/>
          <w:color w:val="000000" w:themeColor="text1"/>
          <w:sz w:val="20"/>
        </w:rPr>
        <w:t>５１</w:t>
      </w:r>
      <w:r w:rsidR="00A809B6" w:rsidRPr="00B46C23">
        <w:rPr>
          <w:rFonts w:hAnsi="ＭＳ 明朝" w:hint="eastAsia"/>
          <w:snapToGrid w:val="0"/>
          <w:color w:val="000000" w:themeColor="text1"/>
          <w:sz w:val="20"/>
        </w:rPr>
        <w:t>条又は前条各号に定める場合が受注者の責めに帰すべき事由によるものであるときは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前２条の規定による契約の解除をすることができない。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（解除に伴う措置）</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第</w:t>
      </w:r>
      <w:r w:rsidR="00B73134" w:rsidRPr="00B46C23">
        <w:rPr>
          <w:rFonts w:hAnsi="ＭＳ 明朝" w:hint="eastAsia"/>
          <w:snapToGrid w:val="0"/>
          <w:color w:val="000000" w:themeColor="text1"/>
          <w:sz w:val="20"/>
        </w:rPr>
        <w:t>５４</w:t>
      </w:r>
      <w:r w:rsidR="00A809B6" w:rsidRPr="00B46C23">
        <w:rPr>
          <w:rFonts w:hAnsi="ＭＳ 明朝" w:hint="eastAsia"/>
          <w:snapToGrid w:val="0"/>
          <w:color w:val="000000" w:themeColor="text1"/>
          <w:sz w:val="20"/>
        </w:rPr>
        <w:t>条　発注者は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この契約が工事の完成前に解除された場合においては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出来形部分を検査の上</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当該検査に合格した部分及び部分払の対象となつた工事材料の引渡しを受けるものとし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当該引渡しを受けたときは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当該引渡しを受けた出来形部分に相応する請負代金を受注者に支払わなければならない。この場合において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必要があると認められるときは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その理由を受注者に通知して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出来形部分を最小限度破壊して検査することができる。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２　前項の</w:t>
      </w:r>
      <w:r w:rsidR="00A809B6" w:rsidRPr="00B46C23">
        <w:rPr>
          <w:rFonts w:hAnsi="ＭＳ 明朝" w:cs="ＭＳ ゴシック" w:hint="eastAsia"/>
          <w:snapToGrid w:val="0"/>
          <w:color w:val="000000" w:themeColor="text1"/>
          <w:sz w:val="20"/>
        </w:rPr>
        <w:t>場合</w:t>
      </w:r>
      <w:r w:rsidR="00A809B6" w:rsidRPr="00B46C23">
        <w:rPr>
          <w:rFonts w:hAnsi="ＭＳ 明朝" w:hint="eastAsia"/>
          <w:snapToGrid w:val="0"/>
          <w:color w:val="000000" w:themeColor="text1"/>
          <w:sz w:val="20"/>
        </w:rPr>
        <w:t>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検査又は復旧に直接要する費用は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受注者の負担とする。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３　第１項の場合において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w:t>
      </w:r>
      <w:r w:rsidR="00B73134" w:rsidRPr="00B46C23">
        <w:rPr>
          <w:rFonts w:hAnsi="ＭＳ 明朝" w:hint="eastAsia"/>
          <w:snapToGrid w:val="0"/>
          <w:color w:val="000000" w:themeColor="text1"/>
          <w:sz w:val="20"/>
        </w:rPr>
        <w:t>３５</w:t>
      </w:r>
      <w:r w:rsidR="00A809B6" w:rsidRPr="00B46C23">
        <w:rPr>
          <w:rFonts w:hAnsi="ＭＳ 明朝" w:hint="eastAsia"/>
          <w:snapToGrid w:val="0"/>
          <w:color w:val="000000" w:themeColor="text1"/>
          <w:sz w:val="20"/>
        </w:rPr>
        <w:t>条の規定による前金払があつたときは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当該前金払の額（</w:t>
      </w:r>
      <w:r w:rsidR="00A809B6" w:rsidRPr="00B46C23">
        <w:rPr>
          <w:rFonts w:hAnsi="ＭＳ 明朝" w:cs="ＭＳ ゴシック" w:hint="eastAsia"/>
          <w:snapToGrid w:val="0"/>
          <w:color w:val="000000" w:themeColor="text1"/>
          <w:sz w:val="20"/>
        </w:rPr>
        <w:t>第</w:t>
      </w:r>
      <w:r w:rsidR="00BE2FA1" w:rsidRPr="00B46C23">
        <w:rPr>
          <w:rFonts w:hAnsi="ＭＳ 明朝" w:cs="ＭＳ ゴシック" w:hint="eastAsia"/>
          <w:snapToGrid w:val="0"/>
          <w:color w:val="000000" w:themeColor="text1"/>
          <w:sz w:val="20"/>
        </w:rPr>
        <w:t>３８</w:t>
      </w:r>
      <w:r w:rsidR="00A809B6" w:rsidRPr="00B46C23">
        <w:rPr>
          <w:rFonts w:hAnsi="ＭＳ 明朝" w:cs="ＭＳ ゴシック" w:hint="eastAsia"/>
          <w:snapToGrid w:val="0"/>
          <w:color w:val="000000" w:themeColor="text1"/>
          <w:sz w:val="20"/>
        </w:rPr>
        <w:t>条</w:t>
      </w:r>
      <w:r w:rsidR="00A809B6" w:rsidRPr="00B46C23">
        <w:rPr>
          <w:rFonts w:hAnsi="ＭＳ 明朝" w:hint="eastAsia"/>
          <w:snapToGrid w:val="0"/>
          <w:color w:val="000000" w:themeColor="text1"/>
          <w:sz w:val="20"/>
        </w:rPr>
        <w:t>の規定による部分払をしているときは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その部分払において償却した前金払の額を控除した額）を同項前段の出来形部分に相応する請負代金額から控除する。この場合において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受領済みの前金払の額になお余剰があるときは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解除が第４</w:t>
      </w:r>
      <w:r w:rsidR="00BE2FA1" w:rsidRPr="00B46C23">
        <w:rPr>
          <w:rFonts w:hAnsi="ＭＳ 明朝" w:hint="eastAsia"/>
          <w:snapToGrid w:val="0"/>
          <w:color w:val="000000" w:themeColor="text1"/>
          <w:sz w:val="20"/>
        </w:rPr>
        <w:t>７</w:t>
      </w:r>
      <w:r w:rsidR="00A809B6" w:rsidRPr="00B46C23">
        <w:rPr>
          <w:rFonts w:hAnsi="ＭＳ 明朝" w:hint="eastAsia"/>
          <w:snapToGrid w:val="0"/>
          <w:color w:val="000000" w:themeColor="text1"/>
          <w:sz w:val="20"/>
        </w:rPr>
        <w:t>条</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第４</w:t>
      </w:r>
      <w:r w:rsidR="00BE2FA1" w:rsidRPr="00B46C23">
        <w:rPr>
          <w:rFonts w:hAnsi="ＭＳ 明朝" w:hint="eastAsia"/>
          <w:snapToGrid w:val="0"/>
          <w:color w:val="000000" w:themeColor="text1"/>
          <w:sz w:val="20"/>
        </w:rPr>
        <w:t>８</w:t>
      </w:r>
      <w:r w:rsidR="00A809B6" w:rsidRPr="00B46C23">
        <w:rPr>
          <w:rFonts w:hAnsi="ＭＳ 明朝" w:hint="eastAsia"/>
          <w:snapToGrid w:val="0"/>
          <w:color w:val="000000" w:themeColor="text1"/>
          <w:sz w:val="20"/>
        </w:rPr>
        <w:t>条</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第４</w:t>
      </w:r>
      <w:r w:rsidR="00BE2FA1" w:rsidRPr="00B46C23">
        <w:rPr>
          <w:rFonts w:hAnsi="ＭＳ 明朝" w:hint="eastAsia"/>
          <w:snapToGrid w:val="0"/>
          <w:color w:val="000000" w:themeColor="text1"/>
          <w:sz w:val="20"/>
        </w:rPr>
        <w:t>９</w:t>
      </w:r>
      <w:r w:rsidR="00A809B6" w:rsidRPr="00B46C23">
        <w:rPr>
          <w:rFonts w:hAnsi="ＭＳ 明朝" w:hint="eastAsia"/>
          <w:snapToGrid w:val="0"/>
          <w:color w:val="000000" w:themeColor="text1"/>
          <w:sz w:val="20"/>
        </w:rPr>
        <w:t>条又は次条第３項の規定によるときにあつては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その余剰額に前金払の支払の日から返還の日までの日数に応じ政府契約の支払遅延防止等に関する法律第８条第１項の規定により財務大臣が決定する率の割合で計算した額の利息を付した額を</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解除が</w:t>
      </w:r>
      <w:r w:rsidR="00BE2FA1" w:rsidRPr="00B46C23">
        <w:rPr>
          <w:rFonts w:hAnsi="ＭＳ 明朝" w:hint="eastAsia"/>
          <w:snapToGrid w:val="0"/>
          <w:color w:val="000000" w:themeColor="text1"/>
          <w:sz w:val="20"/>
        </w:rPr>
        <w:t>第</w:t>
      </w:r>
      <w:r w:rsidR="00A809B6" w:rsidRPr="00B46C23">
        <w:rPr>
          <w:rFonts w:hAnsi="ＭＳ 明朝" w:hint="eastAsia"/>
          <w:snapToGrid w:val="0"/>
          <w:color w:val="000000" w:themeColor="text1"/>
          <w:sz w:val="20"/>
        </w:rPr>
        <w:t>４</w:t>
      </w:r>
      <w:r w:rsidR="00BE2FA1" w:rsidRPr="00B46C23">
        <w:rPr>
          <w:rFonts w:hAnsi="ＭＳ 明朝" w:hint="eastAsia"/>
          <w:snapToGrid w:val="0"/>
          <w:color w:val="000000" w:themeColor="text1"/>
          <w:sz w:val="20"/>
        </w:rPr>
        <w:t>６</w:t>
      </w:r>
      <w:r w:rsidR="00A809B6" w:rsidRPr="00B46C23">
        <w:rPr>
          <w:rFonts w:hAnsi="ＭＳ 明朝" w:hint="eastAsia"/>
          <w:snapToGrid w:val="0"/>
          <w:color w:val="000000" w:themeColor="text1"/>
          <w:sz w:val="20"/>
        </w:rPr>
        <w:t>条</w:t>
      </w:r>
      <w:r w:rsidR="004329A9" w:rsidRPr="00B46C23">
        <w:rPr>
          <w:rFonts w:hAnsi="ＭＳ 明朝" w:hint="eastAsia"/>
          <w:snapToGrid w:val="0"/>
          <w:color w:val="000000" w:themeColor="text1"/>
          <w:sz w:val="20"/>
        </w:rPr>
        <w:t>、</w:t>
      </w:r>
      <w:r w:rsidR="00BE2FA1" w:rsidRPr="00B46C23">
        <w:rPr>
          <w:rFonts w:hAnsi="ＭＳ 明朝" w:hint="eastAsia"/>
          <w:snapToGrid w:val="0"/>
          <w:color w:val="000000" w:themeColor="text1"/>
          <w:sz w:val="20"/>
        </w:rPr>
        <w:t>第</w:t>
      </w:r>
      <w:r w:rsidR="00A809B6" w:rsidRPr="00B46C23">
        <w:rPr>
          <w:rFonts w:hAnsi="ＭＳ 明朝" w:hint="eastAsia"/>
          <w:snapToGrid w:val="0"/>
          <w:color w:val="000000" w:themeColor="text1"/>
          <w:sz w:val="20"/>
        </w:rPr>
        <w:t>５</w:t>
      </w:r>
      <w:r w:rsidR="00BE2FA1" w:rsidRPr="00B46C23">
        <w:rPr>
          <w:rFonts w:hAnsi="ＭＳ 明朝" w:hint="eastAsia"/>
          <w:snapToGrid w:val="0"/>
          <w:color w:val="000000" w:themeColor="text1"/>
          <w:sz w:val="20"/>
        </w:rPr>
        <w:t>１</w:t>
      </w:r>
      <w:r w:rsidR="00A809B6" w:rsidRPr="00B46C23">
        <w:rPr>
          <w:rFonts w:hAnsi="ＭＳ 明朝" w:hint="eastAsia"/>
          <w:snapToGrid w:val="0"/>
          <w:color w:val="000000" w:themeColor="text1"/>
          <w:sz w:val="20"/>
        </w:rPr>
        <w:t>条又は</w:t>
      </w:r>
      <w:r w:rsidR="00BE2FA1" w:rsidRPr="00B46C23">
        <w:rPr>
          <w:rFonts w:hAnsi="ＭＳ 明朝" w:hint="eastAsia"/>
          <w:snapToGrid w:val="0"/>
          <w:color w:val="000000" w:themeColor="text1"/>
          <w:sz w:val="20"/>
        </w:rPr>
        <w:t>第</w:t>
      </w:r>
      <w:r w:rsidR="00A809B6" w:rsidRPr="00B46C23">
        <w:rPr>
          <w:rFonts w:hAnsi="ＭＳ 明朝" w:hint="eastAsia"/>
          <w:snapToGrid w:val="0"/>
          <w:color w:val="000000" w:themeColor="text1"/>
          <w:sz w:val="20"/>
        </w:rPr>
        <w:t>５</w:t>
      </w:r>
      <w:r w:rsidR="00BE2FA1" w:rsidRPr="00B46C23">
        <w:rPr>
          <w:rFonts w:hAnsi="ＭＳ 明朝" w:hint="eastAsia"/>
          <w:snapToGrid w:val="0"/>
          <w:color w:val="000000" w:themeColor="text1"/>
          <w:sz w:val="20"/>
        </w:rPr>
        <w:t>２</w:t>
      </w:r>
      <w:r w:rsidR="00A809B6" w:rsidRPr="00B46C23">
        <w:rPr>
          <w:rFonts w:hAnsi="ＭＳ 明朝" w:hint="eastAsia"/>
          <w:snapToGrid w:val="0"/>
          <w:color w:val="000000" w:themeColor="text1"/>
          <w:sz w:val="20"/>
        </w:rPr>
        <w:t>条の規定によるときにあつては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その余剰額を発注者に返還しなければならない。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４　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この契約が工事の完成前に解除された場合において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支給材料があるときは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第１項の出来形部分の検査に合格した部分に使用されているものを除き</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発注者に返還しなければならない。この場合において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当該支給材料が受注者の故意若しくは過失により滅失し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若しくは毀損したとき</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又は出来形部分の検査に合格しなかつた部分に使用されているときは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代品を納め</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若しくは原状に復して返還し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又は返還に代えてその損害を賠償しなければならない。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５　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この契約が工事の完成前に解除された場合において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貸与品があるときは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w:t>
      </w:r>
      <w:r w:rsidR="00A809B6" w:rsidRPr="00B46C23">
        <w:rPr>
          <w:rFonts w:hAnsi="ＭＳ 明朝" w:cs="ＭＳ ゴシック" w:hint="eastAsia"/>
          <w:snapToGrid w:val="0"/>
          <w:color w:val="000000" w:themeColor="text1"/>
          <w:sz w:val="20"/>
        </w:rPr>
        <w:t>貸与品</w:t>
      </w:r>
      <w:r w:rsidR="00A809B6" w:rsidRPr="00B46C23">
        <w:rPr>
          <w:rFonts w:hAnsi="ＭＳ 明朝" w:hint="eastAsia"/>
          <w:snapToGrid w:val="0"/>
          <w:color w:val="000000" w:themeColor="text1"/>
          <w:sz w:val="20"/>
        </w:rPr>
        <w:t>を発注者に返還しなければならない。この場合において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当該貸与品が受注者の故意又は過失により滅失し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又は毀損したときは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代品を納め</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若しくは原状に復して返還し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又は返還に代えてその損害を賠償しなければならない。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６　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この契約が工事の完成前に解除された場合において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工事用地等に受注者が所有又は管理する工事材料</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建設機械器具</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仮設物その他の物件（下請負人の所有又は管理するこれらの物件を含む。）があるときは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当該物件を撤去するとともに工事用地等を修復し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取り片付けて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発注者に明け渡さなければならない。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７　前項の場合において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受注者が正当な理由なく</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相当の期間内に当該物件を撤去せず</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又は工事用地等の修復若しくは取片付けを行わないときは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受注者に代わつて当該</w:t>
      </w:r>
      <w:r w:rsidR="00A809B6" w:rsidRPr="00B46C23">
        <w:rPr>
          <w:rFonts w:hAnsi="ＭＳ 明朝" w:cs="ＭＳ ゴシック" w:hint="eastAsia"/>
          <w:snapToGrid w:val="0"/>
          <w:color w:val="000000" w:themeColor="text1"/>
          <w:sz w:val="20"/>
        </w:rPr>
        <w:t>物件</w:t>
      </w:r>
      <w:r w:rsidR="00A809B6" w:rsidRPr="00B46C23">
        <w:rPr>
          <w:rFonts w:hAnsi="ＭＳ 明朝" w:hint="eastAsia"/>
          <w:snapToGrid w:val="0"/>
          <w:color w:val="000000" w:themeColor="text1"/>
          <w:sz w:val="20"/>
        </w:rPr>
        <w:t>を処分し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工事用地等を修復若しくは取片付けを行うことができる。この場合においては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発注者の処分又は修復若しくは取片付けについて異議を申し出ることができず</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また</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発注者の処分又は修復若しくは取片付けに要した費用を負担しなければならない。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８　第４項</w:t>
      </w:r>
      <w:r w:rsidR="00A809B6" w:rsidRPr="00B46C23">
        <w:rPr>
          <w:rFonts w:hAnsi="ＭＳ 明朝" w:cs="ＭＳ ゴシック" w:hint="eastAsia"/>
          <w:snapToGrid w:val="0"/>
          <w:color w:val="000000" w:themeColor="text1"/>
          <w:sz w:val="20"/>
        </w:rPr>
        <w:t>前段</w:t>
      </w:r>
      <w:r w:rsidR="00A809B6" w:rsidRPr="00B46C23">
        <w:rPr>
          <w:rFonts w:hAnsi="ＭＳ 明朝" w:hint="eastAsia"/>
          <w:snapToGrid w:val="0"/>
          <w:color w:val="000000" w:themeColor="text1"/>
          <w:sz w:val="20"/>
        </w:rPr>
        <w:t>及び第５項前段に規定する受注者のとるべき措置の期限</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方法等については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この契約の解除が第４</w:t>
      </w:r>
      <w:r w:rsidR="00BE2FA1" w:rsidRPr="00B46C23">
        <w:rPr>
          <w:rFonts w:hAnsi="ＭＳ 明朝" w:hint="eastAsia"/>
          <w:snapToGrid w:val="0"/>
          <w:color w:val="000000" w:themeColor="text1"/>
          <w:sz w:val="20"/>
        </w:rPr>
        <w:t>７</w:t>
      </w:r>
      <w:r w:rsidR="00A809B6" w:rsidRPr="00B46C23">
        <w:rPr>
          <w:rFonts w:hAnsi="ＭＳ 明朝" w:hint="eastAsia"/>
          <w:snapToGrid w:val="0"/>
          <w:color w:val="000000" w:themeColor="text1"/>
          <w:sz w:val="20"/>
        </w:rPr>
        <w:t>条</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第４</w:t>
      </w:r>
      <w:r w:rsidR="00BE2FA1" w:rsidRPr="00B46C23">
        <w:rPr>
          <w:rFonts w:hAnsi="ＭＳ 明朝" w:hint="eastAsia"/>
          <w:snapToGrid w:val="0"/>
          <w:color w:val="000000" w:themeColor="text1"/>
          <w:sz w:val="20"/>
        </w:rPr>
        <w:t>８</w:t>
      </w:r>
      <w:r w:rsidR="00A809B6" w:rsidRPr="00B46C23">
        <w:rPr>
          <w:rFonts w:hAnsi="ＭＳ 明朝" w:hint="eastAsia"/>
          <w:snapToGrid w:val="0"/>
          <w:color w:val="000000" w:themeColor="text1"/>
          <w:sz w:val="20"/>
        </w:rPr>
        <w:t>条</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第４</w:t>
      </w:r>
      <w:r w:rsidR="00BE2FA1" w:rsidRPr="00B46C23">
        <w:rPr>
          <w:rFonts w:hAnsi="ＭＳ 明朝" w:hint="eastAsia"/>
          <w:snapToGrid w:val="0"/>
          <w:color w:val="000000" w:themeColor="text1"/>
          <w:sz w:val="20"/>
        </w:rPr>
        <w:t>９</w:t>
      </w:r>
      <w:r w:rsidR="00A809B6" w:rsidRPr="00B46C23">
        <w:rPr>
          <w:rFonts w:hAnsi="ＭＳ 明朝" w:hint="eastAsia"/>
          <w:snapToGrid w:val="0"/>
          <w:color w:val="000000" w:themeColor="text1"/>
          <w:sz w:val="20"/>
        </w:rPr>
        <w:t>条又は次条第３項の規定によるときは発注者が定め</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第４</w:t>
      </w:r>
      <w:r w:rsidR="00BE2FA1" w:rsidRPr="00B46C23">
        <w:rPr>
          <w:rFonts w:hAnsi="ＭＳ 明朝" w:hint="eastAsia"/>
          <w:snapToGrid w:val="0"/>
          <w:color w:val="000000" w:themeColor="text1"/>
          <w:sz w:val="20"/>
        </w:rPr>
        <w:t>６</w:t>
      </w:r>
      <w:r w:rsidR="00A809B6" w:rsidRPr="00B46C23">
        <w:rPr>
          <w:rFonts w:hAnsi="ＭＳ 明朝" w:hint="eastAsia"/>
          <w:snapToGrid w:val="0"/>
          <w:color w:val="000000" w:themeColor="text1"/>
          <w:sz w:val="20"/>
        </w:rPr>
        <w:t>条</w:t>
      </w:r>
      <w:r w:rsidR="004329A9" w:rsidRPr="00B46C23">
        <w:rPr>
          <w:rFonts w:hAnsi="ＭＳ 明朝" w:hint="eastAsia"/>
          <w:snapToGrid w:val="0"/>
          <w:color w:val="000000" w:themeColor="text1"/>
          <w:sz w:val="20"/>
        </w:rPr>
        <w:t>、</w:t>
      </w:r>
      <w:r w:rsidR="00BE2FA1" w:rsidRPr="00B46C23">
        <w:rPr>
          <w:rFonts w:hAnsi="ＭＳ 明朝" w:hint="eastAsia"/>
          <w:snapToGrid w:val="0"/>
          <w:color w:val="000000" w:themeColor="text1"/>
          <w:sz w:val="20"/>
        </w:rPr>
        <w:t>第</w:t>
      </w:r>
      <w:r w:rsidR="00A809B6" w:rsidRPr="00B46C23">
        <w:rPr>
          <w:rFonts w:hAnsi="ＭＳ 明朝" w:hint="eastAsia"/>
          <w:snapToGrid w:val="0"/>
          <w:color w:val="000000" w:themeColor="text1"/>
          <w:sz w:val="20"/>
        </w:rPr>
        <w:t>５</w:t>
      </w:r>
      <w:r w:rsidR="00BE2FA1" w:rsidRPr="00B46C23">
        <w:rPr>
          <w:rFonts w:hAnsi="ＭＳ 明朝" w:hint="eastAsia"/>
          <w:snapToGrid w:val="0"/>
          <w:color w:val="000000" w:themeColor="text1"/>
          <w:sz w:val="20"/>
        </w:rPr>
        <w:t>１</w:t>
      </w:r>
      <w:r w:rsidR="00A809B6" w:rsidRPr="00B46C23">
        <w:rPr>
          <w:rFonts w:hAnsi="ＭＳ 明朝" w:hint="eastAsia"/>
          <w:snapToGrid w:val="0"/>
          <w:color w:val="000000" w:themeColor="text1"/>
          <w:sz w:val="20"/>
        </w:rPr>
        <w:t>条又は</w:t>
      </w:r>
      <w:r w:rsidR="00BE2FA1" w:rsidRPr="00B46C23">
        <w:rPr>
          <w:rFonts w:hAnsi="ＭＳ 明朝" w:hint="eastAsia"/>
          <w:snapToGrid w:val="0"/>
          <w:color w:val="000000" w:themeColor="text1"/>
          <w:sz w:val="20"/>
        </w:rPr>
        <w:t>第５２</w:t>
      </w:r>
      <w:r w:rsidR="00A809B6" w:rsidRPr="00B46C23">
        <w:rPr>
          <w:rFonts w:hAnsi="ＭＳ 明朝" w:hint="eastAsia"/>
          <w:snapToGrid w:val="0"/>
          <w:color w:val="000000" w:themeColor="text1"/>
          <w:sz w:val="20"/>
        </w:rPr>
        <w:t>条の規定によるときは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受注者が発注者の意見を聴いて定めるものとし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第４項後段</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第５項後段及び第６項に規定する受注者のとるべき措置の期限</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方法等については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発注者が受注者の意見を聴いて定めるものとする。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９　工事の</w:t>
      </w:r>
      <w:r w:rsidR="00A809B6" w:rsidRPr="00B46C23">
        <w:rPr>
          <w:rFonts w:hAnsi="ＭＳ 明朝" w:cs="ＭＳ ゴシック" w:hint="eastAsia"/>
          <w:snapToGrid w:val="0"/>
          <w:color w:val="000000" w:themeColor="text1"/>
          <w:sz w:val="20"/>
        </w:rPr>
        <w:t>完成後</w:t>
      </w:r>
      <w:r w:rsidR="00A809B6" w:rsidRPr="00B46C23">
        <w:rPr>
          <w:rFonts w:hAnsi="ＭＳ 明朝" w:hint="eastAsia"/>
          <w:snapToGrid w:val="0"/>
          <w:color w:val="000000" w:themeColor="text1"/>
          <w:sz w:val="20"/>
        </w:rPr>
        <w:t>にこの契約が解除された場合は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解除に伴い生じる事項の処理については発注者及び受注者が民法の規定に従つて協議して決める。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（発注者の損害賠償請求等）</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第</w:t>
      </w:r>
      <w:r w:rsidR="00BE2FA1" w:rsidRPr="00B46C23">
        <w:rPr>
          <w:rFonts w:hAnsi="ＭＳ 明朝" w:hint="eastAsia"/>
          <w:snapToGrid w:val="0"/>
          <w:color w:val="000000" w:themeColor="text1"/>
          <w:sz w:val="20"/>
        </w:rPr>
        <w:t>５５</w:t>
      </w:r>
      <w:r w:rsidR="00A809B6" w:rsidRPr="00B46C23">
        <w:rPr>
          <w:rFonts w:hAnsi="ＭＳ 明朝" w:hint="eastAsia"/>
          <w:snapToGrid w:val="0"/>
          <w:color w:val="000000" w:themeColor="text1"/>
          <w:sz w:val="20"/>
        </w:rPr>
        <w:t xml:space="preserve">条　</w:t>
      </w:r>
      <w:r w:rsidR="00A809B6" w:rsidRPr="00B46C23">
        <w:rPr>
          <w:rFonts w:hAnsi="ＭＳ 明朝" w:cs="ＭＳ ゴシック" w:hint="eastAsia"/>
          <w:snapToGrid w:val="0"/>
          <w:color w:val="000000" w:themeColor="text1"/>
          <w:sz w:val="20"/>
        </w:rPr>
        <w:t>発注者</w:t>
      </w:r>
      <w:r w:rsidR="00A809B6" w:rsidRPr="00B46C23">
        <w:rPr>
          <w:rFonts w:hAnsi="ＭＳ 明朝" w:hint="eastAsia"/>
          <w:snapToGrid w:val="0"/>
          <w:color w:val="000000" w:themeColor="text1"/>
          <w:sz w:val="20"/>
        </w:rPr>
        <w:t>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受注者が次の各号のいずれかに該当するときは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これによつて生じた損害の賠償を請求することができる。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１</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工期内に工事を完成することができないとき。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２</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この工事目的物に契約不適合があるとき。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３</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第４</w:t>
      </w:r>
      <w:r w:rsidR="00BE2FA1" w:rsidRPr="00B46C23">
        <w:rPr>
          <w:rFonts w:hAnsi="ＭＳ 明朝" w:hint="eastAsia"/>
          <w:snapToGrid w:val="0"/>
          <w:color w:val="000000" w:themeColor="text1"/>
          <w:sz w:val="20"/>
        </w:rPr>
        <w:t>７</w:t>
      </w:r>
      <w:r w:rsidR="00A809B6" w:rsidRPr="00B46C23">
        <w:rPr>
          <w:rFonts w:hAnsi="ＭＳ 明朝" w:hint="eastAsia"/>
          <w:snapToGrid w:val="0"/>
          <w:color w:val="000000" w:themeColor="text1"/>
          <w:sz w:val="20"/>
        </w:rPr>
        <w:t>条又は第４</w:t>
      </w:r>
      <w:r w:rsidR="00BE2FA1" w:rsidRPr="00B46C23">
        <w:rPr>
          <w:rFonts w:hAnsi="ＭＳ 明朝" w:hint="eastAsia"/>
          <w:snapToGrid w:val="0"/>
          <w:color w:val="000000" w:themeColor="text1"/>
          <w:sz w:val="20"/>
        </w:rPr>
        <w:t>８</w:t>
      </w:r>
      <w:r w:rsidR="00A809B6" w:rsidRPr="00B46C23">
        <w:rPr>
          <w:rFonts w:hAnsi="ＭＳ 明朝" w:hint="eastAsia"/>
          <w:snapToGrid w:val="0"/>
          <w:color w:val="000000" w:themeColor="text1"/>
          <w:sz w:val="20"/>
        </w:rPr>
        <w:t>条の規定により</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工事目的物の完成後にこの契約が解除されたとき。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４</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前３号に掲げる場合のほか</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債務の本旨に従つた履行をしないとき又は債務の履行が不能であるとき。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２　次の各号のいずれかに該当するときは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前項の損害賠償に代えて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請負代金額の１０分の１に相当する額を違約金として発注者の指定する期間内に支払わなければならない。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１</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第</w:t>
      </w:r>
      <w:r w:rsidR="00BE2FA1" w:rsidRPr="00B46C23">
        <w:rPr>
          <w:rFonts w:hAnsi="ＭＳ 明朝" w:hint="eastAsia"/>
          <w:snapToGrid w:val="0"/>
          <w:color w:val="000000" w:themeColor="text1"/>
          <w:sz w:val="20"/>
        </w:rPr>
        <w:t>４７</w:t>
      </w:r>
      <w:r w:rsidR="00A809B6" w:rsidRPr="00B46C23">
        <w:rPr>
          <w:rFonts w:hAnsi="ＭＳ 明朝" w:hint="eastAsia"/>
          <w:snapToGrid w:val="0"/>
          <w:color w:val="000000" w:themeColor="text1"/>
          <w:sz w:val="20"/>
        </w:rPr>
        <w:t>条又は第４</w:t>
      </w:r>
      <w:r w:rsidR="00BE2FA1" w:rsidRPr="00B46C23">
        <w:rPr>
          <w:rFonts w:hAnsi="ＭＳ 明朝" w:hint="eastAsia"/>
          <w:snapToGrid w:val="0"/>
          <w:color w:val="000000" w:themeColor="text1"/>
          <w:sz w:val="20"/>
        </w:rPr>
        <w:t>８</w:t>
      </w:r>
      <w:r w:rsidR="00A809B6" w:rsidRPr="00B46C23">
        <w:rPr>
          <w:rFonts w:hAnsi="ＭＳ 明朝" w:hint="eastAsia"/>
          <w:snapToGrid w:val="0"/>
          <w:color w:val="000000" w:themeColor="text1"/>
          <w:sz w:val="20"/>
        </w:rPr>
        <w:t>条の規定により工事目的物の完成前にこの契約が解除されたとき。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２</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工事目的物の完成前に</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受注者がその債務の履行を拒否し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又は受注者の責めに帰すべき事由によつて受注者の債務について履行不能となつたとき。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３　次の各号に掲げる者がこの契約を解除した場合は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前項第２号に該当する場合とみなす。</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１</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受注者について破産手続開始の決定があつた場合において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破産法（平成１６年法律第７５号）の規定により選任された破産管財人</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２</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受注者について更生手続開始の決定があつた場合において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会社更生法（平成１４年法律第１５４号）の規定により選任された管財人</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lastRenderedPageBreak/>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３</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受注者について再生手続開始の決定があつた場合において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民事再生法（平成１１年法律第２２５号）の規定により選任された再生債務者等</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４　第１項各号又は第２項各号に定める場合（前項の規定により第２項第２号に該当する場合と</w:t>
      </w:r>
      <w:r w:rsidR="00A809B6" w:rsidRPr="00B46C23">
        <w:rPr>
          <w:rFonts w:hAnsi="ＭＳ 明朝" w:cs="ＭＳ ゴシック" w:hint="eastAsia"/>
          <w:snapToGrid w:val="0"/>
          <w:color w:val="000000" w:themeColor="text1"/>
          <w:sz w:val="20"/>
        </w:rPr>
        <w:t>みなされる</w:t>
      </w:r>
      <w:r w:rsidR="00A809B6" w:rsidRPr="00B46C23">
        <w:rPr>
          <w:rFonts w:hAnsi="ＭＳ 明朝" w:hint="eastAsia"/>
          <w:snapToGrid w:val="0"/>
          <w:color w:val="000000" w:themeColor="text1"/>
          <w:sz w:val="20"/>
        </w:rPr>
        <w:t>場合を除く。）がこの契約及び取引上の社会通念に照らして受注者の責めに帰することができない事由によるものであるときは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第１項及び第２項の規定は適用しない。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５　</w:t>
      </w:r>
      <w:r w:rsidR="00A809B6" w:rsidRPr="00B46C23">
        <w:rPr>
          <w:rFonts w:hAnsi="ＭＳ 明朝" w:cs="ＭＳ 明朝" w:hint="eastAsia"/>
          <w:color w:val="000000" w:themeColor="text1"/>
          <w:sz w:val="20"/>
        </w:rPr>
        <w:t>第１項第１号の場合においては</w:t>
      </w:r>
      <w:r w:rsidR="004329A9" w:rsidRPr="00B46C23">
        <w:rPr>
          <w:rFonts w:hAnsi="ＭＳ 明朝" w:cs="ＭＳ 明朝" w:hint="eastAsia"/>
          <w:color w:val="000000" w:themeColor="text1"/>
          <w:sz w:val="20"/>
        </w:rPr>
        <w:t>、</w:t>
      </w:r>
      <w:r w:rsidR="00A809B6" w:rsidRPr="00B46C23">
        <w:rPr>
          <w:rFonts w:hAnsi="ＭＳ 明朝" w:cs="ＭＳ 明朝" w:hint="eastAsia"/>
          <w:color w:val="000000" w:themeColor="text1"/>
          <w:sz w:val="20"/>
        </w:rPr>
        <w:t>発注者は</w:t>
      </w:r>
      <w:r w:rsidR="004329A9" w:rsidRPr="00B46C23">
        <w:rPr>
          <w:rFonts w:hAnsi="ＭＳ 明朝" w:cs="ＭＳ 明朝" w:hint="eastAsia"/>
          <w:color w:val="000000" w:themeColor="text1"/>
          <w:sz w:val="20"/>
        </w:rPr>
        <w:t>、</w:t>
      </w:r>
      <w:r w:rsidR="00A809B6" w:rsidRPr="00B46C23">
        <w:rPr>
          <w:rFonts w:hAnsi="ＭＳ 明朝" w:cs="ＭＳ 明朝" w:hint="eastAsia"/>
          <w:color w:val="000000" w:themeColor="text1"/>
          <w:sz w:val="20"/>
        </w:rPr>
        <w:t>請負代金額から出来形部分に相応する請負代金額を控除した額につき</w:t>
      </w:r>
      <w:r w:rsidR="004329A9" w:rsidRPr="00B46C23">
        <w:rPr>
          <w:rFonts w:hAnsi="ＭＳ 明朝" w:cs="ＭＳ 明朝" w:hint="eastAsia"/>
          <w:color w:val="000000" w:themeColor="text1"/>
          <w:sz w:val="20"/>
        </w:rPr>
        <w:t>、</w:t>
      </w:r>
      <w:r w:rsidR="00A809B6" w:rsidRPr="00B46C23">
        <w:rPr>
          <w:rFonts w:hAnsi="ＭＳ 明朝" w:cs="ＭＳ 明朝" w:hint="eastAsia"/>
          <w:color w:val="000000" w:themeColor="text1"/>
          <w:sz w:val="20"/>
        </w:rPr>
        <w:t>遅延日数に応じ</w:t>
      </w:r>
      <w:r w:rsidR="004329A9" w:rsidRPr="00B46C23">
        <w:rPr>
          <w:rFonts w:hAnsi="ＭＳ 明朝" w:cs="ＭＳ 明朝" w:hint="eastAsia"/>
          <w:color w:val="000000" w:themeColor="text1"/>
          <w:sz w:val="20"/>
        </w:rPr>
        <w:t>、</w:t>
      </w:r>
      <w:r w:rsidR="00A809B6" w:rsidRPr="00B46C23">
        <w:rPr>
          <w:rFonts w:hAnsi="ＭＳ 明朝" w:cs="ＭＳ 明朝" w:hint="eastAsia"/>
          <w:color w:val="000000" w:themeColor="text1"/>
          <w:sz w:val="20"/>
        </w:rPr>
        <w:t>政府契約の支払遅延防止等に関する法律第８条第１項の規定により財務大臣が決定する率の割合で計算した額を請求することができるものとする。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６　第２項の場合（第</w:t>
      </w:r>
      <w:r w:rsidR="00BE2FA1" w:rsidRPr="00B46C23">
        <w:rPr>
          <w:rFonts w:hAnsi="ＭＳ 明朝" w:hint="eastAsia"/>
          <w:snapToGrid w:val="0"/>
          <w:color w:val="000000" w:themeColor="text1"/>
          <w:sz w:val="20"/>
        </w:rPr>
        <w:t>４８</w:t>
      </w:r>
      <w:r w:rsidR="00A809B6" w:rsidRPr="00B46C23">
        <w:rPr>
          <w:rFonts w:hAnsi="ＭＳ 明朝" w:hint="eastAsia"/>
          <w:snapToGrid w:val="0"/>
          <w:color w:val="000000" w:themeColor="text1"/>
          <w:sz w:val="20"/>
        </w:rPr>
        <w:t>条第９号及び第１１号の規定により</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この契約が解除された場合を除く。）において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第４条の規定により契約保証金の納付又はこれに代わる担保の提供が</w:t>
      </w:r>
      <w:r w:rsidR="00A809B6" w:rsidRPr="00B46C23">
        <w:rPr>
          <w:rFonts w:hAnsi="ＭＳ 明朝" w:cs="ＭＳ ゴシック" w:hint="eastAsia"/>
          <w:snapToGrid w:val="0"/>
          <w:color w:val="000000" w:themeColor="text1"/>
          <w:sz w:val="20"/>
        </w:rPr>
        <w:t>行われて</w:t>
      </w:r>
      <w:r w:rsidR="00A809B6" w:rsidRPr="00B46C23">
        <w:rPr>
          <w:rFonts w:hAnsi="ＭＳ 明朝" w:hint="eastAsia"/>
          <w:snapToGrid w:val="0"/>
          <w:color w:val="000000" w:themeColor="text1"/>
          <w:sz w:val="20"/>
        </w:rPr>
        <w:t>いるときは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当該契約保証金又は担保をもつて同項の違約金に充当することができる。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（受注者の損害賠償請求等）</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第</w:t>
      </w:r>
      <w:r w:rsidR="00BE2FA1" w:rsidRPr="00B46C23">
        <w:rPr>
          <w:rFonts w:hAnsi="ＭＳ 明朝" w:hint="eastAsia"/>
          <w:snapToGrid w:val="0"/>
          <w:color w:val="000000" w:themeColor="text1"/>
          <w:sz w:val="20"/>
        </w:rPr>
        <w:t>５６</w:t>
      </w:r>
      <w:r w:rsidR="00A809B6" w:rsidRPr="00B46C23">
        <w:rPr>
          <w:rFonts w:hAnsi="ＭＳ 明朝" w:hint="eastAsia"/>
          <w:snapToGrid w:val="0"/>
          <w:color w:val="000000" w:themeColor="text1"/>
          <w:sz w:val="20"/>
        </w:rPr>
        <w:t xml:space="preserve">条　</w:t>
      </w:r>
      <w:r w:rsidR="00A809B6" w:rsidRPr="00B46C23">
        <w:rPr>
          <w:rFonts w:hAnsi="ＭＳ 明朝" w:cs="ＭＳ ゴシック" w:hint="eastAsia"/>
          <w:snapToGrid w:val="0"/>
          <w:color w:val="000000" w:themeColor="text1"/>
          <w:sz w:val="20"/>
        </w:rPr>
        <w:t>受注者</w:t>
      </w:r>
      <w:r w:rsidR="00A809B6" w:rsidRPr="00B46C23">
        <w:rPr>
          <w:rFonts w:hAnsi="ＭＳ 明朝" w:hint="eastAsia"/>
          <w:snapToGrid w:val="0"/>
          <w:color w:val="000000" w:themeColor="text1"/>
          <w:sz w:val="20"/>
        </w:rPr>
        <w:t>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発注者が次の各号のいずれかに該当する場合はこれによつて生じた損害の賠償を請求することができる。ただし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当該各号に定める場合がこの契約及び取引上の社会通念に照らして発注者の責めに帰することができない事由によるものであるときは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この限りでない。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１</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第５</w:t>
      </w:r>
      <w:r w:rsidR="00BE2FA1" w:rsidRPr="00B46C23">
        <w:rPr>
          <w:rFonts w:hAnsi="ＭＳ 明朝" w:hint="eastAsia"/>
          <w:snapToGrid w:val="0"/>
          <w:color w:val="000000" w:themeColor="text1"/>
          <w:sz w:val="20"/>
        </w:rPr>
        <w:t>１</w:t>
      </w:r>
      <w:r w:rsidR="00A809B6" w:rsidRPr="00B46C23">
        <w:rPr>
          <w:rFonts w:hAnsi="ＭＳ 明朝" w:hint="eastAsia"/>
          <w:snapToGrid w:val="0"/>
          <w:color w:val="000000" w:themeColor="text1"/>
          <w:sz w:val="20"/>
        </w:rPr>
        <w:t>条又は第５</w:t>
      </w:r>
      <w:r w:rsidR="00BE2FA1" w:rsidRPr="00B46C23">
        <w:rPr>
          <w:rFonts w:hAnsi="ＭＳ 明朝" w:hint="eastAsia"/>
          <w:snapToGrid w:val="0"/>
          <w:color w:val="000000" w:themeColor="text1"/>
          <w:sz w:val="20"/>
        </w:rPr>
        <w:t>２条</w:t>
      </w:r>
      <w:r w:rsidR="00A809B6" w:rsidRPr="00B46C23">
        <w:rPr>
          <w:rFonts w:hAnsi="ＭＳ 明朝" w:hint="eastAsia"/>
          <w:snapToGrid w:val="0"/>
          <w:color w:val="000000" w:themeColor="text1"/>
          <w:sz w:val="20"/>
        </w:rPr>
        <w:t>の規定によりこの契約が解除されたとき。</w:t>
      </w:r>
      <w:r w:rsidR="00A809B6" w:rsidRPr="00B46C23">
        <w:rPr>
          <w:rFonts w:hAnsi="ＭＳ 明朝"/>
          <w:snapToGrid w:val="0"/>
          <w:color w:val="000000" w:themeColor="text1"/>
          <w:sz w:val="20"/>
        </w:rPr>
        <w:t xml:space="preserve"> </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２</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前号に掲げる場合のほか</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債務の本旨に従つた履行をしないとき又は債務の履行が不能であるとき。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２　第３</w:t>
      </w:r>
      <w:r w:rsidR="00BE2FA1" w:rsidRPr="00B46C23">
        <w:rPr>
          <w:rFonts w:hAnsi="ＭＳ 明朝" w:hint="eastAsia"/>
          <w:snapToGrid w:val="0"/>
          <w:color w:val="000000" w:themeColor="text1"/>
          <w:sz w:val="20"/>
        </w:rPr>
        <w:t>３</w:t>
      </w:r>
      <w:r w:rsidR="00A809B6" w:rsidRPr="00B46C23">
        <w:rPr>
          <w:rFonts w:hAnsi="ＭＳ 明朝" w:hint="eastAsia"/>
          <w:snapToGrid w:val="0"/>
          <w:color w:val="000000" w:themeColor="text1"/>
          <w:sz w:val="20"/>
        </w:rPr>
        <w:t>条第２項（第</w:t>
      </w:r>
      <w:r w:rsidR="00BE2FA1" w:rsidRPr="00B46C23">
        <w:rPr>
          <w:rFonts w:hAnsi="ＭＳ 明朝" w:hint="eastAsia"/>
          <w:snapToGrid w:val="0"/>
          <w:color w:val="000000" w:themeColor="text1"/>
          <w:sz w:val="20"/>
        </w:rPr>
        <w:t>３９</w:t>
      </w:r>
      <w:r w:rsidR="00A809B6" w:rsidRPr="00B46C23">
        <w:rPr>
          <w:rFonts w:hAnsi="ＭＳ 明朝" w:hint="eastAsia"/>
          <w:snapToGrid w:val="0"/>
          <w:color w:val="000000" w:themeColor="text1"/>
          <w:sz w:val="20"/>
        </w:rPr>
        <w:t>条において準用する場合を含む。）の規定による請負代金の支払いが</w:t>
      </w:r>
      <w:r w:rsidR="00A809B6" w:rsidRPr="00B46C23">
        <w:rPr>
          <w:rFonts w:hAnsi="ＭＳ 明朝" w:cs="ＭＳ ゴシック" w:hint="eastAsia"/>
          <w:snapToGrid w:val="0"/>
          <w:color w:val="000000" w:themeColor="text1"/>
          <w:sz w:val="20"/>
        </w:rPr>
        <w:t>遅れた</w:t>
      </w:r>
      <w:r w:rsidR="00A809B6" w:rsidRPr="00B46C23">
        <w:rPr>
          <w:rFonts w:hAnsi="ＭＳ 明朝" w:hint="eastAsia"/>
          <w:snapToGrid w:val="0"/>
          <w:color w:val="000000" w:themeColor="text1"/>
          <w:sz w:val="20"/>
        </w:rPr>
        <w:t>場合においては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未受領金額につき</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遅延日数に応じ</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政府契約の支払遅延防止等に関する法律第８条第１項の規定により財務大臣が決定する率の割合で計算した額の遅延利息の支払いを発注者に請求することができる。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（契約不適合責任期間等）</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第５</w:t>
      </w:r>
      <w:r w:rsidR="00BE2FA1" w:rsidRPr="00B46C23">
        <w:rPr>
          <w:rFonts w:hAnsi="ＭＳ 明朝" w:hint="eastAsia"/>
          <w:snapToGrid w:val="0"/>
          <w:color w:val="000000" w:themeColor="text1"/>
          <w:sz w:val="20"/>
        </w:rPr>
        <w:t>７</w:t>
      </w:r>
      <w:r w:rsidR="00A809B6" w:rsidRPr="00B46C23">
        <w:rPr>
          <w:rFonts w:hAnsi="ＭＳ 明朝" w:hint="eastAsia"/>
          <w:snapToGrid w:val="0"/>
          <w:color w:val="000000" w:themeColor="text1"/>
          <w:sz w:val="20"/>
        </w:rPr>
        <w:t>条　発注者は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引き渡された工事目的物に関し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w:t>
      </w:r>
      <w:r w:rsidR="00BE2FA1" w:rsidRPr="00B46C23">
        <w:rPr>
          <w:rFonts w:hAnsi="ＭＳ 明朝" w:hint="eastAsia"/>
          <w:snapToGrid w:val="0"/>
          <w:color w:val="000000" w:themeColor="text1"/>
          <w:sz w:val="20"/>
        </w:rPr>
        <w:t>３２</w:t>
      </w:r>
      <w:r w:rsidR="00A809B6" w:rsidRPr="00B46C23">
        <w:rPr>
          <w:rFonts w:hAnsi="ＭＳ 明朝" w:hint="eastAsia"/>
          <w:snapToGrid w:val="0"/>
          <w:color w:val="000000" w:themeColor="text1"/>
          <w:sz w:val="20"/>
        </w:rPr>
        <w:t>条第４項又は第５項（第</w:t>
      </w:r>
      <w:r w:rsidR="00BE2FA1" w:rsidRPr="00B46C23">
        <w:rPr>
          <w:rFonts w:hAnsi="ＭＳ 明朝" w:hint="eastAsia"/>
          <w:snapToGrid w:val="0"/>
          <w:color w:val="000000" w:themeColor="text1"/>
          <w:sz w:val="20"/>
        </w:rPr>
        <w:t>３９</w:t>
      </w:r>
      <w:r w:rsidR="00A809B6" w:rsidRPr="00B46C23">
        <w:rPr>
          <w:rFonts w:hAnsi="ＭＳ 明朝" w:hint="eastAsia"/>
          <w:snapToGrid w:val="0"/>
          <w:color w:val="000000" w:themeColor="text1"/>
          <w:sz w:val="20"/>
        </w:rPr>
        <w:t>条においてこれらの規定を準用する場合を含む。）の規定による引渡し（以下この条において単に「引渡し」という。）を受けた日から２年以内でなければ</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契約不適合を理由とした履行の追完の請求</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損害賠償の請求</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代金の減額の請求又は契約の解除（以下この条において「請求等」という。）をすることができない。</w:t>
      </w:r>
      <w:r w:rsidR="00A809B6" w:rsidRPr="00B46C23">
        <w:rPr>
          <w:rFonts w:hAnsi="ＭＳ 明朝"/>
          <w:snapToGrid w:val="0"/>
          <w:color w:val="000000" w:themeColor="text1"/>
          <w:sz w:val="20"/>
        </w:rPr>
        <w:t xml:space="preserve"> </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２　前項の規定にかかわらず</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設備機器本体等の契約不適合については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引渡しの時</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発注者が検査</w:t>
      </w:r>
      <w:r w:rsidR="00A809B6" w:rsidRPr="00B46C23">
        <w:rPr>
          <w:rFonts w:hAnsi="ＭＳ 明朝" w:cs="ＭＳ ゴシック" w:hint="eastAsia"/>
          <w:snapToGrid w:val="0"/>
          <w:color w:val="000000" w:themeColor="text1"/>
          <w:sz w:val="20"/>
        </w:rPr>
        <w:t>して</w:t>
      </w:r>
      <w:r w:rsidR="00A809B6" w:rsidRPr="00B46C23">
        <w:rPr>
          <w:rFonts w:hAnsi="ＭＳ 明朝" w:hint="eastAsia"/>
          <w:snapToGrid w:val="0"/>
          <w:color w:val="000000" w:themeColor="text1"/>
          <w:sz w:val="20"/>
        </w:rPr>
        <w:t>直ちにその履行の追完を請求しなければ</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その責任を負わない。ただし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当該検査において一般的な注意の下で発見できなかつた契約不適合については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引渡しを受けた日から１年が経過する日まで請求等をすることができる。</w:t>
      </w:r>
      <w:r w:rsidR="00A809B6" w:rsidRPr="00B46C23">
        <w:rPr>
          <w:rFonts w:hAnsi="ＭＳ 明朝"/>
          <w:snapToGrid w:val="0"/>
          <w:color w:val="000000" w:themeColor="text1"/>
          <w:sz w:val="20"/>
        </w:rPr>
        <w:t xml:space="preserve"> </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３　前２項の請求等は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具体的な契約不適合の内容</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請求する損害額の算定の根拠等当該請求等の根拠を示して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受注者の契約不適合責任を問う意思を明確に告げることで行う。</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４　発注者が第１項又は第２項に規定する契約不適合に係る請求等が可能な期間（以下この項及び</w:t>
      </w:r>
      <w:r w:rsidR="00A809B6" w:rsidRPr="00B46C23">
        <w:rPr>
          <w:rFonts w:hAnsi="ＭＳ 明朝" w:cs="ＭＳ ゴシック" w:hint="eastAsia"/>
          <w:snapToGrid w:val="0"/>
          <w:color w:val="000000" w:themeColor="text1"/>
          <w:sz w:val="20"/>
        </w:rPr>
        <w:t>第７項</w:t>
      </w:r>
      <w:r w:rsidR="00A809B6" w:rsidRPr="00B46C23">
        <w:rPr>
          <w:rFonts w:hAnsi="ＭＳ 明朝" w:hint="eastAsia"/>
          <w:snapToGrid w:val="0"/>
          <w:color w:val="000000" w:themeColor="text1"/>
          <w:sz w:val="20"/>
        </w:rPr>
        <w:t>において「契約不適合責任期間」という。）のうちに契約不適合を知り</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その旨を受注者に通知した場合において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発注者が通知から１年が経過する日までに前項に規定する方法による請求等をしたときは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契約不適合責任期間のうちに請求等をしたものとみなす。</w:t>
      </w:r>
      <w:r w:rsidR="00A809B6" w:rsidRPr="00B46C23">
        <w:rPr>
          <w:rFonts w:hAnsi="ＭＳ 明朝"/>
          <w:snapToGrid w:val="0"/>
          <w:color w:val="000000" w:themeColor="text1"/>
          <w:sz w:val="20"/>
        </w:rPr>
        <w:t xml:space="preserve"> </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５　発注者は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第１項又は第２項の請求等を行つたときは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当該請求等の根拠となる契約不適合に関し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民法の消滅時効の範囲で</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当該請求等以外に必要と認められる請求等をすることができる。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６　前各項の</w:t>
      </w:r>
      <w:r w:rsidR="00A809B6" w:rsidRPr="00B46C23">
        <w:rPr>
          <w:rFonts w:hAnsi="ＭＳ 明朝" w:cs="ＭＳ ゴシック" w:hint="eastAsia"/>
          <w:snapToGrid w:val="0"/>
          <w:color w:val="000000" w:themeColor="text1"/>
          <w:sz w:val="20"/>
        </w:rPr>
        <w:t>規定</w:t>
      </w:r>
      <w:r w:rsidR="00A809B6" w:rsidRPr="00B46C23">
        <w:rPr>
          <w:rFonts w:hAnsi="ＭＳ 明朝" w:hint="eastAsia"/>
          <w:snapToGrid w:val="0"/>
          <w:color w:val="000000" w:themeColor="text1"/>
          <w:sz w:val="20"/>
        </w:rPr>
        <w:t>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契約不適合が受注者の故意又は重過失により生じたものであるときには適用せず</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契約不適合に関する受注者の責任については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民法の定めるところによる。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７　民法</w:t>
      </w:r>
      <w:r w:rsidR="00A809B6" w:rsidRPr="00B46C23">
        <w:rPr>
          <w:rFonts w:hAnsi="ＭＳ 明朝" w:cs="ＭＳ ゴシック" w:hint="eastAsia"/>
          <w:snapToGrid w:val="0"/>
          <w:color w:val="000000" w:themeColor="text1"/>
          <w:sz w:val="20"/>
        </w:rPr>
        <w:t>第６３７条</w:t>
      </w:r>
      <w:r w:rsidR="00A809B6" w:rsidRPr="00B46C23">
        <w:rPr>
          <w:rFonts w:hAnsi="ＭＳ 明朝" w:hint="eastAsia"/>
          <w:snapToGrid w:val="0"/>
          <w:color w:val="000000" w:themeColor="text1"/>
          <w:sz w:val="20"/>
        </w:rPr>
        <w:t>第１項の規定は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契約不適合責任期間については適用しない。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８　発注者は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工事目的物の引渡しの際に契約不適合があることを知つたときは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第１項の規定にかかわらず</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その旨を直ちに受注者に通知しなければ</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当該契約不適合に関する請求等をすることはできない。ただし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受注者がその契約不適合があることを知つていたときは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この限りでない。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９　この契約が</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住宅の品質確保の促進等に関する法律（平成１１年法律第８１号）第９４条第１項に規定する住宅新築請負契約である場合には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工事目的物のうち住宅の品質確保の促進等に関する法律施行令（平成１２年政令第６４号）第５条に定める部分の瑕疵（構造耐力又は雨水の浸入に影響のないものを除く。）について請求等を行うことのできる期間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１０年とする。この場合において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前各項の規定は適用しない。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１０　</w:t>
      </w:r>
      <w:r w:rsidR="00A809B6" w:rsidRPr="00B46C23">
        <w:rPr>
          <w:rFonts w:hAnsi="ＭＳ 明朝" w:cs="ＭＳ ゴシック" w:hint="eastAsia"/>
          <w:snapToGrid w:val="0"/>
          <w:color w:val="000000" w:themeColor="text1"/>
          <w:sz w:val="20"/>
        </w:rPr>
        <w:t>引き渡された</w:t>
      </w:r>
      <w:r w:rsidR="00A809B6" w:rsidRPr="00B46C23">
        <w:rPr>
          <w:rFonts w:hAnsi="ＭＳ 明朝" w:hint="eastAsia"/>
          <w:snapToGrid w:val="0"/>
          <w:color w:val="000000" w:themeColor="text1"/>
          <w:sz w:val="20"/>
        </w:rPr>
        <w:t>工事目的物の契約不適合が支給材料の性質又は発注者若しくは監督職員の指図により生じたものであるときは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発注者は当該契約不適合を理由として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請求等をすることができない。ただし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受注者がその材料又は指図の不適当であることを知りながらこれを通知しなかつたときは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この限りでない。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（賠償の予定）</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第５</w:t>
      </w:r>
      <w:r w:rsidR="00BE2FA1" w:rsidRPr="00B46C23">
        <w:rPr>
          <w:rFonts w:hAnsi="ＭＳ 明朝" w:hint="eastAsia"/>
          <w:snapToGrid w:val="0"/>
          <w:color w:val="000000" w:themeColor="text1"/>
          <w:sz w:val="20"/>
        </w:rPr>
        <w:t>８</w:t>
      </w:r>
      <w:r w:rsidR="00A809B6" w:rsidRPr="00B46C23">
        <w:rPr>
          <w:rFonts w:hAnsi="ＭＳ 明朝" w:hint="eastAsia"/>
          <w:snapToGrid w:val="0"/>
          <w:color w:val="000000" w:themeColor="text1"/>
          <w:sz w:val="20"/>
        </w:rPr>
        <w:t>条　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w:t>
      </w:r>
      <w:r w:rsidR="00BE2FA1" w:rsidRPr="00B46C23">
        <w:rPr>
          <w:rFonts w:hAnsi="ＭＳ 明朝" w:hint="eastAsia"/>
          <w:snapToGrid w:val="0"/>
          <w:color w:val="000000" w:themeColor="text1"/>
          <w:sz w:val="20"/>
        </w:rPr>
        <w:t>４９</w:t>
      </w:r>
      <w:r w:rsidR="00A809B6" w:rsidRPr="00B46C23">
        <w:rPr>
          <w:rFonts w:hAnsi="ＭＳ 明朝" w:hint="eastAsia"/>
          <w:snapToGrid w:val="0"/>
          <w:color w:val="000000" w:themeColor="text1"/>
          <w:sz w:val="20"/>
        </w:rPr>
        <w:t>条各号のいずれかに該当するときは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発注者がこの契約を解除するか否かを問わず</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賠償金として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この契約による請負代金の１００分の２０に相当する額を支払わなければならない。工事が完成した後も同様とする。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２　この契約に関し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前項に規定する場合に該当し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かつ</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次の各号に掲げる場合のいずれかに該当したとき</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発注者の請求に基づき</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前項に規定する請負代金の１００分の２０に相当する額に加え</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請負代金額の１００分の１０に相当する額を賠償金として支払わなければならない。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１</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第４</w:t>
      </w:r>
      <w:r w:rsidR="00BE2FA1" w:rsidRPr="00B46C23">
        <w:rPr>
          <w:rFonts w:hAnsi="ＭＳ 明朝" w:hint="eastAsia"/>
          <w:snapToGrid w:val="0"/>
          <w:color w:val="000000" w:themeColor="text1"/>
          <w:sz w:val="20"/>
        </w:rPr>
        <w:t>９</w:t>
      </w:r>
      <w:r w:rsidR="00A809B6" w:rsidRPr="00B46C23">
        <w:rPr>
          <w:rFonts w:hAnsi="ＭＳ 明朝" w:hint="eastAsia"/>
          <w:snapToGrid w:val="0"/>
          <w:color w:val="000000" w:themeColor="text1"/>
          <w:sz w:val="20"/>
        </w:rPr>
        <w:t>条各号に規定する刑に係る確定判決において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受注者が違反行為の首謀者であると判示されているとき。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２</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第４</w:t>
      </w:r>
      <w:r w:rsidR="00BE2FA1" w:rsidRPr="00B46C23">
        <w:rPr>
          <w:rFonts w:hAnsi="ＭＳ 明朝" w:hint="eastAsia"/>
          <w:snapToGrid w:val="0"/>
          <w:color w:val="000000" w:themeColor="text1"/>
          <w:sz w:val="20"/>
        </w:rPr>
        <w:t>９</w:t>
      </w:r>
      <w:r w:rsidR="00A809B6" w:rsidRPr="00B46C23">
        <w:rPr>
          <w:rFonts w:hAnsi="ＭＳ 明朝" w:hint="eastAsia"/>
          <w:snapToGrid w:val="0"/>
          <w:color w:val="000000" w:themeColor="text1"/>
          <w:sz w:val="20"/>
        </w:rPr>
        <w:t>条各号に該当する内容で鈴鹿市建設工事等資格停止措置要綱（平成１１年鈴鹿市告示第１４８号）の規定により</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資格停止を受け</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資格停止措置期間満了後１０年を経過していないとき。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３</w:t>
      </w:r>
      <w:r w:rsidR="00A809B6" w:rsidRPr="00B46C23">
        <w:rPr>
          <w:rFonts w:hAnsi="ＭＳ 明朝"/>
          <w:snapToGrid w:val="0"/>
          <w:color w:val="000000" w:themeColor="text1"/>
          <w:sz w:val="20"/>
        </w:rPr>
        <w:t>)</w:t>
      </w:r>
      <w:r w:rsidR="00A809B6" w:rsidRPr="00B46C23">
        <w:rPr>
          <w:rFonts w:hAnsi="ＭＳ 明朝" w:hint="eastAsia"/>
          <w:snapToGrid w:val="0"/>
          <w:color w:val="000000" w:themeColor="text1"/>
          <w:sz w:val="20"/>
        </w:rPr>
        <w:t xml:space="preserve">　発注者の職員が競売入札妨害（刑法第９６条の６第１項に規定する罪）又は談合（同条第２項に規定する罪）の罪に係る確定判決において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受注者が発注者の職員に不正な働きかけを行つた旨判示されているとき。</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３　前項の規定は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発注者に生じた実際の損害額が前項に規定する賠償金を超える場合においては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発注者がその超過分につき賠償を請求することを妨げるものではない。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（賠償金等の徴収）</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lastRenderedPageBreak/>
        <w:t xml:space="preserve">　</w:t>
      </w:r>
      <w:r w:rsidR="00BE2FA1" w:rsidRPr="00B46C23">
        <w:rPr>
          <w:rFonts w:hAnsi="ＭＳ 明朝" w:hint="eastAsia"/>
          <w:snapToGrid w:val="0"/>
          <w:color w:val="000000" w:themeColor="text1"/>
          <w:sz w:val="20"/>
        </w:rPr>
        <w:t>第５９</w:t>
      </w:r>
      <w:r w:rsidR="00A809B6" w:rsidRPr="00B46C23">
        <w:rPr>
          <w:rFonts w:hAnsi="ＭＳ 明朝" w:hint="eastAsia"/>
          <w:snapToGrid w:val="0"/>
          <w:color w:val="000000" w:themeColor="text1"/>
          <w:sz w:val="20"/>
        </w:rPr>
        <w:t>条　受注者がこの契約に基づく賠償金</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損害金又は違約金を発注者の指定する期間内に</w:t>
      </w:r>
      <w:r w:rsidR="00A809B6" w:rsidRPr="00B46C23">
        <w:rPr>
          <w:rFonts w:hAnsi="ＭＳ 明朝" w:cs="ＭＳ ゴシック" w:hint="eastAsia"/>
          <w:snapToGrid w:val="0"/>
          <w:color w:val="000000" w:themeColor="text1"/>
          <w:sz w:val="20"/>
        </w:rPr>
        <w:t>支払わない</w:t>
      </w:r>
      <w:r w:rsidR="00A809B6" w:rsidRPr="00B46C23">
        <w:rPr>
          <w:rFonts w:hAnsi="ＭＳ 明朝" w:hint="eastAsia"/>
          <w:snapToGrid w:val="0"/>
          <w:color w:val="000000" w:themeColor="text1"/>
          <w:sz w:val="20"/>
        </w:rPr>
        <w:t>とときは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支払わない額に発注者の指定する期間を経過した日から請負代金額支払の日まで政府契約の支払遅延防止等に関する法律第８条第１項の規定により財務大臣が決定する率の割合で計算した利息を付した額と</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発注者の支払うべき請負代金額とを相殺し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なお不足があるときは追徴する。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２　前項の追徴をする場合には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受注者から遅延日数につき政府契約の支払遅延防止等　に関する法律第８条第１項の規定により財務大臣が決定する率の割合で計算した額の延滞金を徴収する。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（火災保険等）</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cs="ＭＳ ゴシック" w:hint="eastAsia"/>
          <w:snapToGrid w:val="0"/>
          <w:color w:val="000000" w:themeColor="text1"/>
          <w:sz w:val="20"/>
        </w:rPr>
        <w:t xml:space="preserve">　</w:t>
      </w:r>
      <w:r w:rsidR="00A809B6" w:rsidRPr="00B46C23">
        <w:rPr>
          <w:rFonts w:hAnsi="ＭＳ 明朝" w:cs="ＭＳ ゴシック" w:hint="eastAsia"/>
          <w:snapToGrid w:val="0"/>
          <w:color w:val="000000" w:themeColor="text1"/>
          <w:sz w:val="20"/>
        </w:rPr>
        <w:t>第</w:t>
      </w:r>
      <w:r w:rsidR="00BE2FA1" w:rsidRPr="00B46C23">
        <w:rPr>
          <w:rFonts w:hAnsi="ＭＳ 明朝" w:cs="ＭＳ ゴシック" w:hint="eastAsia"/>
          <w:snapToGrid w:val="0"/>
          <w:color w:val="000000" w:themeColor="text1"/>
          <w:sz w:val="20"/>
        </w:rPr>
        <w:t>６０</w:t>
      </w:r>
      <w:r w:rsidR="00A809B6" w:rsidRPr="00B46C23">
        <w:rPr>
          <w:rFonts w:hAnsi="ＭＳ 明朝" w:cs="ＭＳ ゴシック" w:hint="eastAsia"/>
          <w:snapToGrid w:val="0"/>
          <w:color w:val="000000" w:themeColor="text1"/>
          <w:sz w:val="20"/>
        </w:rPr>
        <w:t xml:space="preserve">条　</w:t>
      </w:r>
      <w:r w:rsidR="00A809B6" w:rsidRPr="00B46C23">
        <w:rPr>
          <w:rFonts w:hAnsi="ＭＳ 明朝" w:hint="eastAsia"/>
          <w:snapToGrid w:val="0"/>
          <w:color w:val="000000" w:themeColor="text1"/>
          <w:sz w:val="20"/>
        </w:rPr>
        <w:t>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工事目的物及び工事材料（支給材料を含む。以下この条において同じ。）等を設計図書に定めるところにより火災保険</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建設工事保険その他の保険（これに準ずるものを含む。以下この条において同じ。）に付さなければならない。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２　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前項の規定により保険契約を締結したときは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その証券又はこれに代わるものを直ちに発注者に提示しなければならない。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３　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工事目的物及び工事材料等を第１項の規定による保険以外の保険に付したときは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直ちにその旨を発注者に通知しなければならない。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（あつせん又は調停）</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cs="ＭＳ ゴシック" w:hint="eastAsia"/>
          <w:snapToGrid w:val="0"/>
          <w:color w:val="000000" w:themeColor="text1"/>
          <w:sz w:val="20"/>
        </w:rPr>
        <w:t xml:space="preserve">　</w:t>
      </w:r>
      <w:r w:rsidR="00A809B6" w:rsidRPr="00B46C23">
        <w:rPr>
          <w:rFonts w:hAnsi="ＭＳ 明朝" w:cs="ＭＳ ゴシック" w:hint="eastAsia"/>
          <w:snapToGrid w:val="0"/>
          <w:color w:val="000000" w:themeColor="text1"/>
          <w:sz w:val="20"/>
        </w:rPr>
        <w:t>第６</w:t>
      </w:r>
      <w:r w:rsidR="00BE2FA1" w:rsidRPr="00B46C23">
        <w:rPr>
          <w:rFonts w:hAnsi="ＭＳ 明朝" w:cs="ＭＳ ゴシック" w:hint="eastAsia"/>
          <w:snapToGrid w:val="0"/>
          <w:color w:val="000000" w:themeColor="text1"/>
          <w:sz w:val="20"/>
        </w:rPr>
        <w:t>１</w:t>
      </w:r>
      <w:r w:rsidR="00A809B6" w:rsidRPr="00B46C23">
        <w:rPr>
          <w:rFonts w:hAnsi="ＭＳ 明朝" w:cs="ＭＳ ゴシック" w:hint="eastAsia"/>
          <w:snapToGrid w:val="0"/>
          <w:color w:val="000000" w:themeColor="text1"/>
          <w:sz w:val="20"/>
        </w:rPr>
        <w:t xml:space="preserve">条　</w:t>
      </w:r>
      <w:r w:rsidR="00A809B6" w:rsidRPr="00B46C23">
        <w:rPr>
          <w:rFonts w:hAnsi="ＭＳ 明朝" w:hint="eastAsia"/>
          <w:snapToGrid w:val="0"/>
          <w:color w:val="000000" w:themeColor="text1"/>
          <w:sz w:val="20"/>
        </w:rPr>
        <w:t>この契約書の各条項において発注者と受注者とが協議して定めるものにつき協議が整わなかつたときに発注者が定めたものに受注者が不服がある場合その他この契約に関して</w:t>
      </w:r>
      <w:r w:rsidR="00A809B6" w:rsidRPr="00B46C23">
        <w:rPr>
          <w:rFonts w:hAnsi="ＭＳ 明朝" w:cs="ＭＳ ゴシック" w:hint="eastAsia"/>
          <w:snapToGrid w:val="0"/>
          <w:color w:val="000000" w:themeColor="text1"/>
          <w:sz w:val="20"/>
        </w:rPr>
        <w:t>発注者</w:t>
      </w:r>
      <w:r w:rsidR="00A809B6" w:rsidRPr="00B46C23">
        <w:rPr>
          <w:rFonts w:hAnsi="ＭＳ 明朝" w:hint="eastAsia"/>
          <w:snapToGrid w:val="0"/>
          <w:color w:val="000000" w:themeColor="text1"/>
          <w:sz w:val="20"/>
        </w:rPr>
        <w:t>と受注者との間に紛争を生じた場合には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発注者及び受注者は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建設業法による三重県建設工事紛争審査会（以下「審査会」という。）のあつせん又は調停によりその解決を図る。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２　前項の</w:t>
      </w:r>
      <w:r w:rsidR="00A809B6" w:rsidRPr="00B46C23">
        <w:rPr>
          <w:rFonts w:hAnsi="ＭＳ 明朝" w:cs="ＭＳ ゴシック" w:hint="eastAsia"/>
          <w:snapToGrid w:val="0"/>
          <w:color w:val="000000" w:themeColor="text1"/>
          <w:sz w:val="20"/>
        </w:rPr>
        <w:t>規定</w:t>
      </w:r>
      <w:r w:rsidR="00A809B6" w:rsidRPr="00B46C23">
        <w:rPr>
          <w:rFonts w:hAnsi="ＭＳ 明朝" w:hint="eastAsia"/>
          <w:snapToGrid w:val="0"/>
          <w:color w:val="000000" w:themeColor="text1"/>
          <w:sz w:val="20"/>
        </w:rPr>
        <w:t>にかかわらず</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現場代理人の職務の執行に関する紛争</w:t>
      </w:r>
      <w:r w:rsidR="004329A9" w:rsidRPr="00B46C23">
        <w:rPr>
          <w:rFonts w:hAnsi="ＭＳ 明朝" w:hint="eastAsia"/>
          <w:snapToGrid w:val="0"/>
          <w:color w:val="000000" w:themeColor="text1"/>
          <w:sz w:val="20"/>
        </w:rPr>
        <w:t>、</w:t>
      </w:r>
      <w:r w:rsidR="00C15E61" w:rsidRPr="00B46C23">
        <w:rPr>
          <w:rFonts w:hAnsi="ＭＳ 明朝" w:hint="eastAsia"/>
          <w:snapToGrid w:val="0"/>
          <w:color w:val="000000" w:themeColor="text1"/>
          <w:sz w:val="20"/>
        </w:rPr>
        <w:t>監理技術者等</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専門技術者その他受注者が工事を施工するために使用している下請負人</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労働者等の工事の施工又は管理に関する紛争及び監督職員の職務の執行に関する紛争については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第１２条第３項の規定により受注者が決定を行つた後若しくは同条第５項の規定により発注者が決定を行つた後</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又は発注者若しくは受注者が決定を行わずに同条第３項若しくは第５項の期間が経過した後でなければ</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発注者及び受注者は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前項のあつせん又は調停を請求することができない。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（仲裁）</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cs="ＭＳ ゴシック" w:hint="eastAsia"/>
          <w:snapToGrid w:val="0"/>
          <w:color w:val="000000" w:themeColor="text1"/>
          <w:sz w:val="20"/>
        </w:rPr>
        <w:t xml:space="preserve">　</w:t>
      </w:r>
      <w:r w:rsidR="00A809B6" w:rsidRPr="00B46C23">
        <w:rPr>
          <w:rFonts w:hAnsi="ＭＳ 明朝" w:cs="ＭＳ ゴシック" w:hint="eastAsia"/>
          <w:snapToGrid w:val="0"/>
          <w:color w:val="000000" w:themeColor="text1"/>
          <w:sz w:val="20"/>
        </w:rPr>
        <w:t>第６</w:t>
      </w:r>
      <w:r w:rsidR="00BE2FA1" w:rsidRPr="00B46C23">
        <w:rPr>
          <w:rFonts w:hAnsi="ＭＳ 明朝" w:cs="ＭＳ ゴシック" w:hint="eastAsia"/>
          <w:snapToGrid w:val="0"/>
          <w:color w:val="000000" w:themeColor="text1"/>
          <w:sz w:val="20"/>
        </w:rPr>
        <w:t>２</w:t>
      </w:r>
      <w:r w:rsidR="00A809B6" w:rsidRPr="00B46C23">
        <w:rPr>
          <w:rFonts w:hAnsi="ＭＳ 明朝" w:cs="ＭＳ ゴシック" w:hint="eastAsia"/>
          <w:snapToGrid w:val="0"/>
          <w:color w:val="000000" w:themeColor="text1"/>
          <w:sz w:val="20"/>
        </w:rPr>
        <w:t>条　発注者</w:t>
      </w:r>
      <w:r w:rsidR="00A809B6" w:rsidRPr="00B46C23">
        <w:rPr>
          <w:rFonts w:hAnsi="ＭＳ 明朝" w:hint="eastAsia"/>
          <w:snapToGrid w:val="0"/>
          <w:color w:val="000000" w:themeColor="text1"/>
          <w:sz w:val="20"/>
        </w:rPr>
        <w:t>及び受注者は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その一方又は双方が前条の審査会のあつせん又は調停により紛争を解決する見込みがないと認めたときは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同条の規定にかかわらず</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仲裁合意書に基づき</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審査会の仲裁に付し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その仲裁判断に服する。</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（情報通信の技術を利用する方法）</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cs="ＭＳ ゴシック" w:hint="eastAsia"/>
          <w:snapToGrid w:val="0"/>
          <w:color w:val="000000" w:themeColor="text1"/>
          <w:sz w:val="20"/>
        </w:rPr>
        <w:t xml:space="preserve">　</w:t>
      </w:r>
      <w:r w:rsidR="00A809B6" w:rsidRPr="00B46C23">
        <w:rPr>
          <w:rFonts w:hAnsi="ＭＳ 明朝" w:cs="ＭＳ ゴシック" w:hint="eastAsia"/>
          <w:snapToGrid w:val="0"/>
          <w:color w:val="000000" w:themeColor="text1"/>
          <w:sz w:val="20"/>
        </w:rPr>
        <w:t>第６</w:t>
      </w:r>
      <w:r w:rsidR="00BE2FA1" w:rsidRPr="00B46C23">
        <w:rPr>
          <w:rFonts w:hAnsi="ＭＳ 明朝" w:cs="ＭＳ ゴシック" w:hint="eastAsia"/>
          <w:snapToGrid w:val="0"/>
          <w:color w:val="000000" w:themeColor="text1"/>
          <w:sz w:val="20"/>
        </w:rPr>
        <w:t>３</w:t>
      </w:r>
      <w:r w:rsidR="00A809B6" w:rsidRPr="00B46C23">
        <w:rPr>
          <w:rFonts w:hAnsi="ＭＳ 明朝" w:cs="ＭＳ ゴシック" w:hint="eastAsia"/>
          <w:snapToGrid w:val="0"/>
          <w:color w:val="000000" w:themeColor="text1"/>
          <w:sz w:val="20"/>
        </w:rPr>
        <w:t xml:space="preserve">条　</w:t>
      </w:r>
      <w:r w:rsidR="00A809B6" w:rsidRPr="00B46C23">
        <w:rPr>
          <w:rFonts w:hAnsi="ＭＳ 明朝" w:hint="eastAsia"/>
          <w:snapToGrid w:val="0"/>
          <w:color w:val="000000" w:themeColor="text1"/>
          <w:sz w:val="20"/>
        </w:rPr>
        <w:t>この契約書において書面により行わなければならないこととされている催告</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請求</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通知</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報告</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申出</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承諾</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解除及び指示は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建設業法その他の法令に違反しない限りにおいて</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電子情報処理組織を使用する方法その他の情報通信の技術を利用する方法を用いて行うことができる。ただし</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当該方法は書面の交付に準ずるものでなければならない。</w:t>
      </w:r>
    </w:p>
    <w:p w:rsidR="00A809B6" w:rsidRPr="00B46C23"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hint="eastAsia"/>
          <w:snapToGrid w:val="0"/>
          <w:color w:val="000000" w:themeColor="text1"/>
          <w:sz w:val="20"/>
        </w:rPr>
        <w:t xml:space="preserve">　</w:t>
      </w:r>
      <w:r w:rsidR="00A809B6" w:rsidRPr="00B46C23">
        <w:rPr>
          <w:rFonts w:hAnsi="ＭＳ 明朝" w:hint="eastAsia"/>
          <w:snapToGrid w:val="0"/>
          <w:color w:val="000000" w:themeColor="text1"/>
          <w:sz w:val="20"/>
        </w:rPr>
        <w:t xml:space="preserve">　（補則）</w:t>
      </w:r>
    </w:p>
    <w:p w:rsidR="008F4981" w:rsidRPr="009B6E20" w:rsidRDefault="004072F6" w:rsidP="00F1470E">
      <w:pPr>
        <w:spacing w:line="220" w:lineRule="exact"/>
        <w:ind w:left="289" w:hangingChars="150" w:hanging="289"/>
        <w:rPr>
          <w:rFonts w:hAnsi="ＭＳ 明朝"/>
          <w:snapToGrid w:val="0"/>
          <w:color w:val="000000" w:themeColor="text1"/>
          <w:sz w:val="20"/>
        </w:rPr>
      </w:pPr>
      <w:r w:rsidRPr="00B46C23">
        <w:rPr>
          <w:rFonts w:hAnsi="ＭＳ 明朝" w:cs="ＭＳ ゴシック" w:hint="eastAsia"/>
          <w:snapToGrid w:val="0"/>
          <w:color w:val="000000" w:themeColor="text1"/>
          <w:sz w:val="20"/>
        </w:rPr>
        <w:t xml:space="preserve">　</w:t>
      </w:r>
      <w:r w:rsidR="00A809B6" w:rsidRPr="00B46C23">
        <w:rPr>
          <w:rFonts w:hAnsi="ＭＳ 明朝" w:cs="ＭＳ ゴシック" w:hint="eastAsia"/>
          <w:snapToGrid w:val="0"/>
          <w:color w:val="000000" w:themeColor="text1"/>
          <w:sz w:val="20"/>
        </w:rPr>
        <w:t>第６</w:t>
      </w:r>
      <w:r w:rsidR="00BE2FA1" w:rsidRPr="00B46C23">
        <w:rPr>
          <w:rFonts w:hAnsi="ＭＳ 明朝" w:cs="ＭＳ ゴシック" w:hint="eastAsia"/>
          <w:snapToGrid w:val="0"/>
          <w:color w:val="000000" w:themeColor="text1"/>
          <w:sz w:val="20"/>
        </w:rPr>
        <w:t>４</w:t>
      </w:r>
      <w:r w:rsidR="00A809B6" w:rsidRPr="00B46C23">
        <w:rPr>
          <w:rFonts w:hAnsi="ＭＳ 明朝" w:cs="ＭＳ ゴシック" w:hint="eastAsia"/>
          <w:snapToGrid w:val="0"/>
          <w:color w:val="000000" w:themeColor="text1"/>
          <w:sz w:val="20"/>
        </w:rPr>
        <w:t xml:space="preserve">条　</w:t>
      </w:r>
      <w:r w:rsidR="00A809B6" w:rsidRPr="00B46C23">
        <w:rPr>
          <w:rFonts w:hAnsi="ＭＳ 明朝" w:hint="eastAsia"/>
          <w:snapToGrid w:val="0"/>
          <w:color w:val="000000" w:themeColor="text1"/>
          <w:sz w:val="20"/>
        </w:rPr>
        <w:t>この契約書に定めのない事項については</w:t>
      </w:r>
      <w:r w:rsidR="004329A9" w:rsidRPr="00B46C23">
        <w:rPr>
          <w:rFonts w:hAnsi="ＭＳ 明朝" w:hint="eastAsia"/>
          <w:snapToGrid w:val="0"/>
          <w:color w:val="000000" w:themeColor="text1"/>
          <w:sz w:val="20"/>
        </w:rPr>
        <w:t>、</w:t>
      </w:r>
      <w:r w:rsidR="00A809B6" w:rsidRPr="00B46C23">
        <w:rPr>
          <w:rFonts w:hAnsi="ＭＳ 明朝" w:hint="eastAsia"/>
          <w:snapToGrid w:val="0"/>
          <w:color w:val="000000" w:themeColor="text1"/>
          <w:sz w:val="20"/>
        </w:rPr>
        <w:t>必要に応じて発注者と受注者とが協議して定めるものとする。</w:t>
      </w:r>
    </w:p>
    <w:p w:rsidR="00A809B6" w:rsidRPr="009B6E20" w:rsidRDefault="00A809B6" w:rsidP="00F1470E">
      <w:pPr>
        <w:spacing w:line="220" w:lineRule="exact"/>
        <w:ind w:left="289" w:hangingChars="150" w:hanging="289"/>
        <w:rPr>
          <w:rFonts w:hAnsi="ＭＳ 明朝"/>
          <w:snapToGrid w:val="0"/>
          <w:color w:val="000000" w:themeColor="text1"/>
          <w:sz w:val="20"/>
        </w:rPr>
      </w:pPr>
    </w:p>
    <w:sectPr w:rsidR="00A809B6" w:rsidRPr="009B6E20" w:rsidSect="00F24AE8">
      <w:footerReference w:type="default" r:id="rId8"/>
      <w:pgSz w:w="11907" w:h="16839" w:code="9"/>
      <w:pgMar w:top="720" w:right="720" w:bottom="720" w:left="720" w:header="851" w:footer="992" w:gutter="0"/>
      <w:cols w:space="425"/>
      <w:docGrid w:type="linesAndChars" w:linePitch="439" w:charSpace="-15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731" w:rsidRDefault="00282731" w:rsidP="00ED49C3">
      <w:r>
        <w:separator/>
      </w:r>
    </w:p>
  </w:endnote>
  <w:endnote w:type="continuationSeparator" w:id="0">
    <w:p w:rsidR="00282731" w:rsidRDefault="00282731" w:rsidP="00ED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l‡r...c">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FA1" w:rsidRPr="00303F54" w:rsidRDefault="00BE2FA1">
    <w:pPr>
      <w:pStyle w:val="ab"/>
      <w:jc w:val="center"/>
      <w:rPr>
        <w:sz w:val="20"/>
      </w:rPr>
    </w:pPr>
    <w:r w:rsidRPr="00303F54">
      <w:rPr>
        <w:sz w:val="20"/>
      </w:rPr>
      <w:fldChar w:fldCharType="begin"/>
    </w:r>
    <w:r w:rsidRPr="00303F54">
      <w:rPr>
        <w:sz w:val="20"/>
      </w:rPr>
      <w:instrText>PAGE   \* MERGEFORMAT</w:instrText>
    </w:r>
    <w:r w:rsidRPr="00303F54">
      <w:rPr>
        <w:sz w:val="20"/>
      </w:rPr>
      <w:fldChar w:fldCharType="separate"/>
    </w:r>
    <w:r w:rsidR="00F24AE8" w:rsidRPr="00F24AE8">
      <w:rPr>
        <w:noProof/>
        <w:sz w:val="20"/>
        <w:lang w:val="ja-JP"/>
      </w:rPr>
      <w:t>12</w:t>
    </w:r>
    <w:r w:rsidRPr="00303F54">
      <w:rPr>
        <w:sz w:val="20"/>
      </w:rPr>
      <w:fldChar w:fldCharType="end"/>
    </w:r>
  </w:p>
  <w:p w:rsidR="00BE2FA1" w:rsidRDefault="00BE2FA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731" w:rsidRDefault="00282731" w:rsidP="00ED49C3">
      <w:r>
        <w:separator/>
      </w:r>
    </w:p>
  </w:footnote>
  <w:footnote w:type="continuationSeparator" w:id="0">
    <w:p w:rsidR="00282731" w:rsidRDefault="00282731" w:rsidP="00ED4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33DA"/>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1" w15:restartNumberingAfterBreak="0">
    <w:nsid w:val="275E6BB5"/>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2" w15:restartNumberingAfterBreak="0">
    <w:nsid w:val="525D0EF8"/>
    <w:multiLevelType w:val="singleLevel"/>
    <w:tmpl w:val="E7E4C76A"/>
    <w:lvl w:ilvl="0">
      <w:start w:val="1"/>
      <w:numFmt w:val="decimal"/>
      <w:lvlText w:val="（%1）"/>
      <w:lvlJc w:val="left"/>
      <w:pPr>
        <w:tabs>
          <w:tab w:val="num" w:pos="615"/>
        </w:tabs>
        <w:ind w:left="615" w:hanging="615"/>
      </w:pPr>
      <w:rPr>
        <w:rFonts w:cs="Times New Roman" w:hint="eastAsia"/>
      </w:rPr>
    </w:lvl>
  </w:abstractNum>
  <w:abstractNum w:abstractNumId="3" w15:restartNumberingAfterBreak="0">
    <w:nsid w:val="6CF94A55"/>
    <w:multiLevelType w:val="singleLevel"/>
    <w:tmpl w:val="B58A2104"/>
    <w:lvl w:ilvl="0">
      <w:start w:val="5"/>
      <w:numFmt w:val="decimal"/>
      <w:lvlText w:val="第%1条"/>
      <w:lvlJc w:val="left"/>
      <w:pPr>
        <w:tabs>
          <w:tab w:val="num" w:pos="1065"/>
        </w:tabs>
        <w:ind w:left="1065" w:hanging="1065"/>
      </w:pPr>
      <w:rPr>
        <w:rFonts w:cs="Times New Roman"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233"/>
  <w:drawingGridVerticalSpacing w:val="43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C3"/>
    <w:rsid w:val="0000547F"/>
    <w:rsid w:val="0000743F"/>
    <w:rsid w:val="0001093D"/>
    <w:rsid w:val="0001467F"/>
    <w:rsid w:val="0002263A"/>
    <w:rsid w:val="0002511F"/>
    <w:rsid w:val="00026863"/>
    <w:rsid w:val="00033419"/>
    <w:rsid w:val="00034379"/>
    <w:rsid w:val="00050633"/>
    <w:rsid w:val="000570B2"/>
    <w:rsid w:val="000654F6"/>
    <w:rsid w:val="0006601C"/>
    <w:rsid w:val="0007149E"/>
    <w:rsid w:val="00073103"/>
    <w:rsid w:val="00075AD9"/>
    <w:rsid w:val="00075B67"/>
    <w:rsid w:val="00075D7F"/>
    <w:rsid w:val="00076111"/>
    <w:rsid w:val="00077DAB"/>
    <w:rsid w:val="000851B3"/>
    <w:rsid w:val="00086BDF"/>
    <w:rsid w:val="00095E04"/>
    <w:rsid w:val="000A1890"/>
    <w:rsid w:val="000A3C30"/>
    <w:rsid w:val="000A7833"/>
    <w:rsid w:val="000C3AC2"/>
    <w:rsid w:val="000C6FD1"/>
    <w:rsid w:val="000D3282"/>
    <w:rsid w:val="000D51F9"/>
    <w:rsid w:val="000D5C09"/>
    <w:rsid w:val="000E0F67"/>
    <w:rsid w:val="000E2FD2"/>
    <w:rsid w:val="000E57F8"/>
    <w:rsid w:val="000F097C"/>
    <w:rsid w:val="001036FE"/>
    <w:rsid w:val="00111E61"/>
    <w:rsid w:val="00116373"/>
    <w:rsid w:val="00120BC4"/>
    <w:rsid w:val="00127463"/>
    <w:rsid w:val="00150976"/>
    <w:rsid w:val="00155033"/>
    <w:rsid w:val="00163488"/>
    <w:rsid w:val="0017232B"/>
    <w:rsid w:val="00176023"/>
    <w:rsid w:val="001767BA"/>
    <w:rsid w:val="0018591E"/>
    <w:rsid w:val="0018622A"/>
    <w:rsid w:val="00187E63"/>
    <w:rsid w:val="00196C04"/>
    <w:rsid w:val="001A0BE6"/>
    <w:rsid w:val="001A1B2A"/>
    <w:rsid w:val="001C06D8"/>
    <w:rsid w:val="001C2B9A"/>
    <w:rsid w:val="001D04F3"/>
    <w:rsid w:val="001D2031"/>
    <w:rsid w:val="001E7E59"/>
    <w:rsid w:val="001F395D"/>
    <w:rsid w:val="001F3D79"/>
    <w:rsid w:val="001F3E94"/>
    <w:rsid w:val="00201FC5"/>
    <w:rsid w:val="0021626C"/>
    <w:rsid w:val="00232C59"/>
    <w:rsid w:val="002334C3"/>
    <w:rsid w:val="00235959"/>
    <w:rsid w:val="00237207"/>
    <w:rsid w:val="00240E27"/>
    <w:rsid w:val="00241EC3"/>
    <w:rsid w:val="00246802"/>
    <w:rsid w:val="0025359D"/>
    <w:rsid w:val="0025696D"/>
    <w:rsid w:val="00257585"/>
    <w:rsid w:val="00265764"/>
    <w:rsid w:val="002707AE"/>
    <w:rsid w:val="0027102D"/>
    <w:rsid w:val="00274394"/>
    <w:rsid w:val="00275797"/>
    <w:rsid w:val="002759B0"/>
    <w:rsid w:val="00282731"/>
    <w:rsid w:val="002870CE"/>
    <w:rsid w:val="0028721D"/>
    <w:rsid w:val="00291A53"/>
    <w:rsid w:val="002A0236"/>
    <w:rsid w:val="002B5241"/>
    <w:rsid w:val="002C3D56"/>
    <w:rsid w:val="002C4B44"/>
    <w:rsid w:val="002C78FE"/>
    <w:rsid w:val="002D666D"/>
    <w:rsid w:val="002F1695"/>
    <w:rsid w:val="002F68F0"/>
    <w:rsid w:val="002F6A6F"/>
    <w:rsid w:val="002F6DD9"/>
    <w:rsid w:val="003002E6"/>
    <w:rsid w:val="00303EAC"/>
    <w:rsid w:val="00303F54"/>
    <w:rsid w:val="00306AFA"/>
    <w:rsid w:val="00312650"/>
    <w:rsid w:val="00322900"/>
    <w:rsid w:val="00323E64"/>
    <w:rsid w:val="003277C7"/>
    <w:rsid w:val="003330C5"/>
    <w:rsid w:val="003506D6"/>
    <w:rsid w:val="00350F70"/>
    <w:rsid w:val="00351A90"/>
    <w:rsid w:val="003552D1"/>
    <w:rsid w:val="00363287"/>
    <w:rsid w:val="003641D6"/>
    <w:rsid w:val="00367FE5"/>
    <w:rsid w:val="00382DE4"/>
    <w:rsid w:val="003831FC"/>
    <w:rsid w:val="00385CB5"/>
    <w:rsid w:val="0039178F"/>
    <w:rsid w:val="00397828"/>
    <w:rsid w:val="003A091C"/>
    <w:rsid w:val="003B73E8"/>
    <w:rsid w:val="003C7423"/>
    <w:rsid w:val="003D6369"/>
    <w:rsid w:val="003D64EB"/>
    <w:rsid w:val="003E5190"/>
    <w:rsid w:val="003E5E4C"/>
    <w:rsid w:val="003F6691"/>
    <w:rsid w:val="004013DA"/>
    <w:rsid w:val="00405845"/>
    <w:rsid w:val="004072F6"/>
    <w:rsid w:val="004178B8"/>
    <w:rsid w:val="004231AF"/>
    <w:rsid w:val="00425494"/>
    <w:rsid w:val="004329A9"/>
    <w:rsid w:val="00436359"/>
    <w:rsid w:val="00442A37"/>
    <w:rsid w:val="004453BF"/>
    <w:rsid w:val="00456A13"/>
    <w:rsid w:val="00464F60"/>
    <w:rsid w:val="004701E7"/>
    <w:rsid w:val="00471958"/>
    <w:rsid w:val="004722A8"/>
    <w:rsid w:val="00473A1E"/>
    <w:rsid w:val="00484686"/>
    <w:rsid w:val="00484B68"/>
    <w:rsid w:val="0049053D"/>
    <w:rsid w:val="004939E4"/>
    <w:rsid w:val="004A14A0"/>
    <w:rsid w:val="004A32ED"/>
    <w:rsid w:val="004A608D"/>
    <w:rsid w:val="004B0115"/>
    <w:rsid w:val="004B30A1"/>
    <w:rsid w:val="004B44A2"/>
    <w:rsid w:val="004B79F3"/>
    <w:rsid w:val="004C68FE"/>
    <w:rsid w:val="004D376C"/>
    <w:rsid w:val="004D3B5E"/>
    <w:rsid w:val="004E0985"/>
    <w:rsid w:val="004E7E6A"/>
    <w:rsid w:val="005035C7"/>
    <w:rsid w:val="00504EFD"/>
    <w:rsid w:val="00505285"/>
    <w:rsid w:val="00505E28"/>
    <w:rsid w:val="00510455"/>
    <w:rsid w:val="00513930"/>
    <w:rsid w:val="005139FC"/>
    <w:rsid w:val="00515DD0"/>
    <w:rsid w:val="00516D94"/>
    <w:rsid w:val="00520013"/>
    <w:rsid w:val="00524E0C"/>
    <w:rsid w:val="00526BA9"/>
    <w:rsid w:val="00526EFA"/>
    <w:rsid w:val="00541624"/>
    <w:rsid w:val="00543824"/>
    <w:rsid w:val="00564C07"/>
    <w:rsid w:val="00570342"/>
    <w:rsid w:val="00570E23"/>
    <w:rsid w:val="00573760"/>
    <w:rsid w:val="00574591"/>
    <w:rsid w:val="005772A1"/>
    <w:rsid w:val="00580E73"/>
    <w:rsid w:val="00586D6D"/>
    <w:rsid w:val="00594CB5"/>
    <w:rsid w:val="005B29C8"/>
    <w:rsid w:val="005B2BFE"/>
    <w:rsid w:val="005B3FD1"/>
    <w:rsid w:val="005C1DE9"/>
    <w:rsid w:val="005C355E"/>
    <w:rsid w:val="005C3BBC"/>
    <w:rsid w:val="005D03CB"/>
    <w:rsid w:val="005D0C44"/>
    <w:rsid w:val="005D66AD"/>
    <w:rsid w:val="005D79EC"/>
    <w:rsid w:val="005F2789"/>
    <w:rsid w:val="005F7986"/>
    <w:rsid w:val="006040F1"/>
    <w:rsid w:val="006048BF"/>
    <w:rsid w:val="006058D5"/>
    <w:rsid w:val="00613142"/>
    <w:rsid w:val="00616430"/>
    <w:rsid w:val="006166DC"/>
    <w:rsid w:val="00620EF3"/>
    <w:rsid w:val="0062239F"/>
    <w:rsid w:val="00624013"/>
    <w:rsid w:val="00625322"/>
    <w:rsid w:val="00632150"/>
    <w:rsid w:val="00634DDF"/>
    <w:rsid w:val="006407E0"/>
    <w:rsid w:val="00643DB5"/>
    <w:rsid w:val="0064657E"/>
    <w:rsid w:val="00650798"/>
    <w:rsid w:val="0065707A"/>
    <w:rsid w:val="00665166"/>
    <w:rsid w:val="00665F31"/>
    <w:rsid w:val="00666511"/>
    <w:rsid w:val="0066712C"/>
    <w:rsid w:val="00671E00"/>
    <w:rsid w:val="006863AF"/>
    <w:rsid w:val="006A41FC"/>
    <w:rsid w:val="006A6A29"/>
    <w:rsid w:val="006B0830"/>
    <w:rsid w:val="006B4CF9"/>
    <w:rsid w:val="006B5E79"/>
    <w:rsid w:val="006C0616"/>
    <w:rsid w:val="006C27C9"/>
    <w:rsid w:val="006D2297"/>
    <w:rsid w:val="006D384F"/>
    <w:rsid w:val="006D4CEF"/>
    <w:rsid w:val="006D5C8A"/>
    <w:rsid w:val="006E488A"/>
    <w:rsid w:val="006F0169"/>
    <w:rsid w:val="006F3B8B"/>
    <w:rsid w:val="0071727B"/>
    <w:rsid w:val="00723E04"/>
    <w:rsid w:val="00724266"/>
    <w:rsid w:val="007332D2"/>
    <w:rsid w:val="0074092B"/>
    <w:rsid w:val="00742AAE"/>
    <w:rsid w:val="00743EAD"/>
    <w:rsid w:val="00745274"/>
    <w:rsid w:val="00745CA4"/>
    <w:rsid w:val="0075706D"/>
    <w:rsid w:val="007602F0"/>
    <w:rsid w:val="007615F3"/>
    <w:rsid w:val="00765871"/>
    <w:rsid w:val="007701E5"/>
    <w:rsid w:val="00771915"/>
    <w:rsid w:val="007778AF"/>
    <w:rsid w:val="00777F88"/>
    <w:rsid w:val="007859B3"/>
    <w:rsid w:val="007872CB"/>
    <w:rsid w:val="007912BC"/>
    <w:rsid w:val="007932D4"/>
    <w:rsid w:val="007A2A83"/>
    <w:rsid w:val="007A5047"/>
    <w:rsid w:val="007A5659"/>
    <w:rsid w:val="007A6465"/>
    <w:rsid w:val="007B3013"/>
    <w:rsid w:val="007B65C1"/>
    <w:rsid w:val="007B780D"/>
    <w:rsid w:val="007D1A55"/>
    <w:rsid w:val="007D7966"/>
    <w:rsid w:val="007E5EC4"/>
    <w:rsid w:val="007E62BF"/>
    <w:rsid w:val="007F3F49"/>
    <w:rsid w:val="008015CB"/>
    <w:rsid w:val="0080436D"/>
    <w:rsid w:val="00820CDD"/>
    <w:rsid w:val="00823A95"/>
    <w:rsid w:val="00825F85"/>
    <w:rsid w:val="00825F92"/>
    <w:rsid w:val="00826538"/>
    <w:rsid w:val="00826C6A"/>
    <w:rsid w:val="008317AD"/>
    <w:rsid w:val="0083271B"/>
    <w:rsid w:val="00835B58"/>
    <w:rsid w:val="00842593"/>
    <w:rsid w:val="0084554A"/>
    <w:rsid w:val="00860BF4"/>
    <w:rsid w:val="00861AC8"/>
    <w:rsid w:val="00861C18"/>
    <w:rsid w:val="00865603"/>
    <w:rsid w:val="00865ECC"/>
    <w:rsid w:val="008723C0"/>
    <w:rsid w:val="00874154"/>
    <w:rsid w:val="0088083D"/>
    <w:rsid w:val="00883078"/>
    <w:rsid w:val="008833EE"/>
    <w:rsid w:val="0089300F"/>
    <w:rsid w:val="008A604A"/>
    <w:rsid w:val="008B0C31"/>
    <w:rsid w:val="008C0C58"/>
    <w:rsid w:val="008C15A2"/>
    <w:rsid w:val="008E37CC"/>
    <w:rsid w:val="008F0DAA"/>
    <w:rsid w:val="008F3EE7"/>
    <w:rsid w:val="008F4981"/>
    <w:rsid w:val="008F5E0A"/>
    <w:rsid w:val="008F6142"/>
    <w:rsid w:val="00904F9D"/>
    <w:rsid w:val="009051C7"/>
    <w:rsid w:val="00906DC5"/>
    <w:rsid w:val="0091199A"/>
    <w:rsid w:val="0092079D"/>
    <w:rsid w:val="00921EDE"/>
    <w:rsid w:val="0093481F"/>
    <w:rsid w:val="00934D62"/>
    <w:rsid w:val="00934DFA"/>
    <w:rsid w:val="00940C92"/>
    <w:rsid w:val="00943DA9"/>
    <w:rsid w:val="00961CD1"/>
    <w:rsid w:val="009636B4"/>
    <w:rsid w:val="009640D2"/>
    <w:rsid w:val="00966D78"/>
    <w:rsid w:val="00970BDA"/>
    <w:rsid w:val="00971CEC"/>
    <w:rsid w:val="0097367A"/>
    <w:rsid w:val="00974D57"/>
    <w:rsid w:val="00980E3C"/>
    <w:rsid w:val="00982CC4"/>
    <w:rsid w:val="0098431A"/>
    <w:rsid w:val="00985723"/>
    <w:rsid w:val="009878EB"/>
    <w:rsid w:val="00990CA7"/>
    <w:rsid w:val="009939F8"/>
    <w:rsid w:val="009948FF"/>
    <w:rsid w:val="009B0349"/>
    <w:rsid w:val="009B23CD"/>
    <w:rsid w:val="009B4E9C"/>
    <w:rsid w:val="009B6E20"/>
    <w:rsid w:val="009C73CB"/>
    <w:rsid w:val="009E41A7"/>
    <w:rsid w:val="009E5C48"/>
    <w:rsid w:val="009F06AA"/>
    <w:rsid w:val="009F0D22"/>
    <w:rsid w:val="00A07657"/>
    <w:rsid w:val="00A11DD7"/>
    <w:rsid w:val="00A1465E"/>
    <w:rsid w:val="00A14F09"/>
    <w:rsid w:val="00A16B5B"/>
    <w:rsid w:val="00A176BA"/>
    <w:rsid w:val="00A23618"/>
    <w:rsid w:val="00A24FFF"/>
    <w:rsid w:val="00A27685"/>
    <w:rsid w:val="00A33C0A"/>
    <w:rsid w:val="00A43B2E"/>
    <w:rsid w:val="00A46AD9"/>
    <w:rsid w:val="00A515D2"/>
    <w:rsid w:val="00A70859"/>
    <w:rsid w:val="00A710F1"/>
    <w:rsid w:val="00A809B6"/>
    <w:rsid w:val="00A84A74"/>
    <w:rsid w:val="00A862FC"/>
    <w:rsid w:val="00A877DD"/>
    <w:rsid w:val="00A973D4"/>
    <w:rsid w:val="00A97488"/>
    <w:rsid w:val="00A97ED5"/>
    <w:rsid w:val="00A97F94"/>
    <w:rsid w:val="00AA41BD"/>
    <w:rsid w:val="00AC1166"/>
    <w:rsid w:val="00AC28EF"/>
    <w:rsid w:val="00AD4745"/>
    <w:rsid w:val="00AF5A79"/>
    <w:rsid w:val="00B03971"/>
    <w:rsid w:val="00B13890"/>
    <w:rsid w:val="00B16D2C"/>
    <w:rsid w:val="00B202FA"/>
    <w:rsid w:val="00B275AF"/>
    <w:rsid w:val="00B34FCA"/>
    <w:rsid w:val="00B35AD4"/>
    <w:rsid w:val="00B369BA"/>
    <w:rsid w:val="00B40628"/>
    <w:rsid w:val="00B45714"/>
    <w:rsid w:val="00B46C23"/>
    <w:rsid w:val="00B5000D"/>
    <w:rsid w:val="00B51573"/>
    <w:rsid w:val="00B54A85"/>
    <w:rsid w:val="00B7122A"/>
    <w:rsid w:val="00B7164D"/>
    <w:rsid w:val="00B71A94"/>
    <w:rsid w:val="00B73134"/>
    <w:rsid w:val="00B77DF0"/>
    <w:rsid w:val="00B80FB2"/>
    <w:rsid w:val="00B81611"/>
    <w:rsid w:val="00B84CB2"/>
    <w:rsid w:val="00B92B08"/>
    <w:rsid w:val="00B9412C"/>
    <w:rsid w:val="00BA0FE4"/>
    <w:rsid w:val="00BA25A0"/>
    <w:rsid w:val="00BB1C56"/>
    <w:rsid w:val="00BB7C3F"/>
    <w:rsid w:val="00BD30DE"/>
    <w:rsid w:val="00BE2FA1"/>
    <w:rsid w:val="00BE32BA"/>
    <w:rsid w:val="00BE3FC7"/>
    <w:rsid w:val="00BE5E15"/>
    <w:rsid w:val="00BF59E4"/>
    <w:rsid w:val="00BF5EF9"/>
    <w:rsid w:val="00BF7368"/>
    <w:rsid w:val="00BF7D26"/>
    <w:rsid w:val="00C00EAB"/>
    <w:rsid w:val="00C122FF"/>
    <w:rsid w:val="00C134A9"/>
    <w:rsid w:val="00C15E61"/>
    <w:rsid w:val="00C23B74"/>
    <w:rsid w:val="00C303AC"/>
    <w:rsid w:val="00C303E6"/>
    <w:rsid w:val="00C31CC2"/>
    <w:rsid w:val="00C33408"/>
    <w:rsid w:val="00C35089"/>
    <w:rsid w:val="00C37053"/>
    <w:rsid w:val="00C40047"/>
    <w:rsid w:val="00C456B4"/>
    <w:rsid w:val="00C53547"/>
    <w:rsid w:val="00C608D2"/>
    <w:rsid w:val="00C61F68"/>
    <w:rsid w:val="00C652EA"/>
    <w:rsid w:val="00C73BE3"/>
    <w:rsid w:val="00C7593A"/>
    <w:rsid w:val="00C8669B"/>
    <w:rsid w:val="00C9252E"/>
    <w:rsid w:val="00C93089"/>
    <w:rsid w:val="00C95AD8"/>
    <w:rsid w:val="00CA177A"/>
    <w:rsid w:val="00CA687E"/>
    <w:rsid w:val="00CB1C65"/>
    <w:rsid w:val="00CB1D50"/>
    <w:rsid w:val="00CC1D57"/>
    <w:rsid w:val="00CC7466"/>
    <w:rsid w:val="00CD33E9"/>
    <w:rsid w:val="00CD3740"/>
    <w:rsid w:val="00CD5AB9"/>
    <w:rsid w:val="00D042B9"/>
    <w:rsid w:val="00D20D2B"/>
    <w:rsid w:val="00D211E8"/>
    <w:rsid w:val="00D21B4D"/>
    <w:rsid w:val="00D23DE4"/>
    <w:rsid w:val="00D25AF1"/>
    <w:rsid w:val="00D330EA"/>
    <w:rsid w:val="00D340C0"/>
    <w:rsid w:val="00D52A46"/>
    <w:rsid w:val="00D55BE1"/>
    <w:rsid w:val="00D605D9"/>
    <w:rsid w:val="00D64804"/>
    <w:rsid w:val="00D84CE5"/>
    <w:rsid w:val="00D875B1"/>
    <w:rsid w:val="00D93579"/>
    <w:rsid w:val="00D946F9"/>
    <w:rsid w:val="00D95EBF"/>
    <w:rsid w:val="00D979EC"/>
    <w:rsid w:val="00D97B17"/>
    <w:rsid w:val="00DA46DF"/>
    <w:rsid w:val="00DA5E75"/>
    <w:rsid w:val="00DB4475"/>
    <w:rsid w:val="00DC1162"/>
    <w:rsid w:val="00DC3D11"/>
    <w:rsid w:val="00DD40FF"/>
    <w:rsid w:val="00DD4F5B"/>
    <w:rsid w:val="00DD5C64"/>
    <w:rsid w:val="00DE0CF5"/>
    <w:rsid w:val="00DE1DC0"/>
    <w:rsid w:val="00DF5F20"/>
    <w:rsid w:val="00E046EA"/>
    <w:rsid w:val="00E169ED"/>
    <w:rsid w:val="00E16DA8"/>
    <w:rsid w:val="00E24C02"/>
    <w:rsid w:val="00E26438"/>
    <w:rsid w:val="00E33E80"/>
    <w:rsid w:val="00E44489"/>
    <w:rsid w:val="00E4477F"/>
    <w:rsid w:val="00E52C76"/>
    <w:rsid w:val="00E56DDD"/>
    <w:rsid w:val="00E56FA8"/>
    <w:rsid w:val="00E62E37"/>
    <w:rsid w:val="00E659B4"/>
    <w:rsid w:val="00E702E1"/>
    <w:rsid w:val="00E8564E"/>
    <w:rsid w:val="00E9186F"/>
    <w:rsid w:val="00E93595"/>
    <w:rsid w:val="00E95A10"/>
    <w:rsid w:val="00E96E20"/>
    <w:rsid w:val="00EA350C"/>
    <w:rsid w:val="00EA5D7D"/>
    <w:rsid w:val="00EB18F5"/>
    <w:rsid w:val="00EB3B90"/>
    <w:rsid w:val="00EC5FB1"/>
    <w:rsid w:val="00EC7475"/>
    <w:rsid w:val="00ED2C61"/>
    <w:rsid w:val="00ED49C3"/>
    <w:rsid w:val="00ED63E7"/>
    <w:rsid w:val="00EE264E"/>
    <w:rsid w:val="00EF56BD"/>
    <w:rsid w:val="00EF730F"/>
    <w:rsid w:val="00EF7E94"/>
    <w:rsid w:val="00F02BD1"/>
    <w:rsid w:val="00F06F10"/>
    <w:rsid w:val="00F07FB7"/>
    <w:rsid w:val="00F110AE"/>
    <w:rsid w:val="00F13E36"/>
    <w:rsid w:val="00F1470E"/>
    <w:rsid w:val="00F14BFE"/>
    <w:rsid w:val="00F14D51"/>
    <w:rsid w:val="00F15A39"/>
    <w:rsid w:val="00F16726"/>
    <w:rsid w:val="00F169C8"/>
    <w:rsid w:val="00F213D1"/>
    <w:rsid w:val="00F21911"/>
    <w:rsid w:val="00F24729"/>
    <w:rsid w:val="00F24AE8"/>
    <w:rsid w:val="00F27018"/>
    <w:rsid w:val="00F320BB"/>
    <w:rsid w:val="00F32DE3"/>
    <w:rsid w:val="00F3527B"/>
    <w:rsid w:val="00F44734"/>
    <w:rsid w:val="00F6504A"/>
    <w:rsid w:val="00F706CD"/>
    <w:rsid w:val="00F70887"/>
    <w:rsid w:val="00F70B1D"/>
    <w:rsid w:val="00F7421A"/>
    <w:rsid w:val="00F77D1C"/>
    <w:rsid w:val="00F84AEF"/>
    <w:rsid w:val="00F855FB"/>
    <w:rsid w:val="00F94558"/>
    <w:rsid w:val="00FA5DC1"/>
    <w:rsid w:val="00FA7BD6"/>
    <w:rsid w:val="00FB51C5"/>
    <w:rsid w:val="00FC3277"/>
    <w:rsid w:val="00FC6E4F"/>
    <w:rsid w:val="00FD10FC"/>
    <w:rsid w:val="00FD429B"/>
    <w:rsid w:val="00FE071D"/>
    <w:rsid w:val="00FE3274"/>
    <w:rsid w:val="00FE3F52"/>
    <w:rsid w:val="00FE71DE"/>
    <w:rsid w:val="00FF5B08"/>
    <w:rsid w:val="00FF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9E615FD5-CB8A-4EC9-BBD5-D98E64B3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AE"/>
    <w:pPr>
      <w:widowControl w:val="0"/>
      <w:jc w:val="both"/>
    </w:pPr>
    <w:rPr>
      <w:rFonts w:ascii="ＭＳ 明朝"/>
      <w:kern w:val="2"/>
      <w:sz w:val="24"/>
    </w:rPr>
  </w:style>
  <w:style w:type="paragraph" w:styleId="1">
    <w:name w:val="heading 1"/>
    <w:basedOn w:val="a"/>
    <w:next w:val="a"/>
    <w:link w:val="10"/>
    <w:uiPriority w:val="99"/>
    <w:qFormat/>
    <w:rsid w:val="00AF5A79"/>
    <w:pPr>
      <w:keepNext/>
      <w:outlineLvl w:val="0"/>
    </w:pPr>
    <w:rPr>
      <w:rFonts w:ascii="Arial" w:eastAsia="ＭＳ ゴシック" w:hAnsi="Arial"/>
      <w:szCs w:val="24"/>
    </w:rPr>
  </w:style>
  <w:style w:type="paragraph" w:styleId="2">
    <w:name w:val="heading 2"/>
    <w:basedOn w:val="a"/>
    <w:next w:val="a"/>
    <w:link w:val="20"/>
    <w:uiPriority w:val="99"/>
    <w:qFormat/>
    <w:rsid w:val="00AF5A79"/>
    <w:pPr>
      <w:keepNext/>
      <w:outlineLvl w:val="1"/>
    </w:pPr>
    <w:rPr>
      <w:rFonts w:ascii="Arial" w:eastAsia="ＭＳ ゴシック" w:hAnsi="Arial"/>
    </w:rPr>
  </w:style>
  <w:style w:type="paragraph" w:styleId="3">
    <w:name w:val="heading 3"/>
    <w:basedOn w:val="a"/>
    <w:next w:val="a"/>
    <w:link w:val="30"/>
    <w:uiPriority w:val="99"/>
    <w:qFormat/>
    <w:rsid w:val="00AF5A79"/>
    <w:pPr>
      <w:keepNext/>
      <w:ind w:leftChars="400" w:left="400"/>
      <w:outlineLvl w:val="2"/>
    </w:pPr>
    <w:rPr>
      <w:rFonts w:ascii="Arial" w:eastAsia="ＭＳ ゴシック" w:hAnsi="Arial"/>
    </w:rPr>
  </w:style>
  <w:style w:type="paragraph" w:styleId="4">
    <w:name w:val="heading 4"/>
    <w:basedOn w:val="a"/>
    <w:next w:val="a"/>
    <w:link w:val="40"/>
    <w:uiPriority w:val="99"/>
    <w:qFormat/>
    <w:rsid w:val="00AF5A7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AF5A79"/>
    <w:rPr>
      <w:rFonts w:ascii="Arial" w:eastAsia="ＭＳ ゴシック" w:hAnsi="Arial" w:cs="Times New Roman"/>
      <w:kern w:val="2"/>
      <w:sz w:val="24"/>
      <w:szCs w:val="24"/>
    </w:rPr>
  </w:style>
  <w:style w:type="character" w:customStyle="1" w:styleId="20">
    <w:name w:val="見出し 2 (文字)"/>
    <w:link w:val="2"/>
    <w:uiPriority w:val="99"/>
    <w:locked/>
    <w:rsid w:val="00AF5A79"/>
    <w:rPr>
      <w:rFonts w:ascii="Arial" w:eastAsia="ＭＳ ゴシック" w:hAnsi="Arial" w:cs="Times New Roman"/>
      <w:kern w:val="2"/>
      <w:sz w:val="24"/>
    </w:rPr>
  </w:style>
  <w:style w:type="character" w:customStyle="1" w:styleId="30">
    <w:name w:val="見出し 3 (文字)"/>
    <w:link w:val="3"/>
    <w:uiPriority w:val="99"/>
    <w:locked/>
    <w:rsid w:val="00AF5A79"/>
    <w:rPr>
      <w:rFonts w:ascii="Arial" w:eastAsia="ＭＳ ゴシック" w:hAnsi="Arial" w:cs="Times New Roman"/>
      <w:kern w:val="2"/>
      <w:sz w:val="24"/>
    </w:rPr>
  </w:style>
  <w:style w:type="character" w:customStyle="1" w:styleId="40">
    <w:name w:val="見出し 4 (文字)"/>
    <w:link w:val="4"/>
    <w:uiPriority w:val="99"/>
    <w:locked/>
    <w:rsid w:val="00AF5A79"/>
    <w:rPr>
      <w:rFonts w:ascii="ＭＳ 明朝" w:cs="Times New Roman"/>
      <w:b/>
      <w:bCs/>
      <w:kern w:val="2"/>
      <w:sz w:val="24"/>
    </w:rPr>
  </w:style>
  <w:style w:type="paragraph" w:styleId="a3">
    <w:name w:val="No Spacing"/>
    <w:uiPriority w:val="99"/>
    <w:qFormat/>
    <w:rsid w:val="00B40628"/>
    <w:pPr>
      <w:widowControl w:val="0"/>
      <w:jc w:val="both"/>
    </w:pPr>
    <w:rPr>
      <w:rFonts w:ascii="ＭＳ 明朝"/>
      <w:kern w:val="2"/>
      <w:sz w:val="24"/>
    </w:rPr>
  </w:style>
  <w:style w:type="table" w:styleId="a4">
    <w:name w:val="Table Grid"/>
    <w:basedOn w:val="a1"/>
    <w:uiPriority w:val="99"/>
    <w:rsid w:val="00ED2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rsid w:val="00ED2C61"/>
    <w:rPr>
      <w:rFonts w:ascii="Arial" w:eastAsia="ＭＳ ゴシック" w:hAnsi="Arial"/>
      <w:sz w:val="18"/>
      <w:szCs w:val="18"/>
    </w:rPr>
  </w:style>
  <w:style w:type="character" w:customStyle="1" w:styleId="a6">
    <w:name w:val="吹き出し (文字)"/>
    <w:link w:val="a5"/>
    <w:uiPriority w:val="99"/>
    <w:semiHidden/>
    <w:locked/>
    <w:rsid w:val="00ED2C61"/>
    <w:rPr>
      <w:rFonts w:ascii="Arial" w:eastAsia="ＭＳ ゴシック" w:hAnsi="Arial" w:cs="Times New Roman"/>
      <w:kern w:val="2"/>
      <w:sz w:val="18"/>
      <w:szCs w:val="18"/>
    </w:rPr>
  </w:style>
  <w:style w:type="paragraph" w:styleId="a7">
    <w:name w:val="Date"/>
    <w:basedOn w:val="a"/>
    <w:next w:val="a"/>
    <w:link w:val="a8"/>
    <w:uiPriority w:val="99"/>
    <w:semiHidden/>
    <w:rsid w:val="008F4981"/>
    <w:rPr>
      <w:rFonts w:cs="ＭＳ 明朝"/>
      <w:szCs w:val="24"/>
    </w:rPr>
  </w:style>
  <w:style w:type="character" w:customStyle="1" w:styleId="a8">
    <w:name w:val="日付 (文字)"/>
    <w:link w:val="a7"/>
    <w:uiPriority w:val="99"/>
    <w:semiHidden/>
    <w:locked/>
    <w:rsid w:val="008F4981"/>
    <w:rPr>
      <w:rFonts w:ascii="ＭＳ 明朝" w:cs="ＭＳ 明朝"/>
      <w:kern w:val="2"/>
      <w:sz w:val="24"/>
      <w:szCs w:val="24"/>
    </w:rPr>
  </w:style>
  <w:style w:type="paragraph" w:styleId="a9">
    <w:name w:val="header"/>
    <w:basedOn w:val="a"/>
    <w:link w:val="aa"/>
    <w:uiPriority w:val="99"/>
    <w:rsid w:val="007872CB"/>
    <w:pPr>
      <w:tabs>
        <w:tab w:val="center" w:pos="4252"/>
        <w:tab w:val="right" w:pos="8504"/>
      </w:tabs>
      <w:snapToGrid w:val="0"/>
    </w:pPr>
  </w:style>
  <w:style w:type="character" w:customStyle="1" w:styleId="aa">
    <w:name w:val="ヘッダー (文字)"/>
    <w:link w:val="a9"/>
    <w:uiPriority w:val="99"/>
    <w:semiHidden/>
    <w:locked/>
    <w:rsid w:val="007872CB"/>
    <w:rPr>
      <w:rFonts w:ascii="ＭＳ 明朝" w:cs="Times New Roman"/>
      <w:kern w:val="2"/>
      <w:sz w:val="24"/>
    </w:rPr>
  </w:style>
  <w:style w:type="paragraph" w:styleId="ab">
    <w:name w:val="footer"/>
    <w:basedOn w:val="a"/>
    <w:link w:val="ac"/>
    <w:uiPriority w:val="99"/>
    <w:rsid w:val="007872CB"/>
    <w:pPr>
      <w:tabs>
        <w:tab w:val="center" w:pos="4252"/>
        <w:tab w:val="right" w:pos="8504"/>
      </w:tabs>
      <w:snapToGrid w:val="0"/>
    </w:pPr>
  </w:style>
  <w:style w:type="character" w:customStyle="1" w:styleId="ac">
    <w:name w:val="フッター (文字)"/>
    <w:link w:val="ab"/>
    <w:uiPriority w:val="99"/>
    <w:locked/>
    <w:rsid w:val="007872CB"/>
    <w:rPr>
      <w:rFonts w:ascii="ＭＳ 明朝" w:cs="Times New Roman"/>
      <w:kern w:val="2"/>
      <w:sz w:val="24"/>
    </w:rPr>
  </w:style>
  <w:style w:type="paragraph" w:customStyle="1" w:styleId="CM3">
    <w:name w:val="CM3"/>
    <w:basedOn w:val="a"/>
    <w:next w:val="a"/>
    <w:uiPriority w:val="99"/>
    <w:rsid w:val="00A1465E"/>
    <w:pPr>
      <w:autoSpaceDE w:val="0"/>
      <w:autoSpaceDN w:val="0"/>
      <w:adjustRightInd w:val="0"/>
      <w:spacing w:line="360" w:lineRule="atLeast"/>
      <w:jc w:val="left"/>
    </w:pPr>
    <w:rPr>
      <w:rFonts w:ascii="‡l‡r… S… V…b… N" w:eastAsia="‡l‡r… S… V…b… N"/>
      <w:kern w:val="0"/>
      <w:szCs w:val="24"/>
    </w:rPr>
  </w:style>
  <w:style w:type="paragraph" w:customStyle="1" w:styleId="CM29">
    <w:name w:val="CM29"/>
    <w:basedOn w:val="a"/>
    <w:next w:val="a"/>
    <w:uiPriority w:val="99"/>
    <w:rsid w:val="00A1465E"/>
    <w:pPr>
      <w:autoSpaceDE w:val="0"/>
      <w:autoSpaceDN w:val="0"/>
      <w:adjustRightInd w:val="0"/>
      <w:spacing w:after="118"/>
      <w:jc w:val="left"/>
    </w:pPr>
    <w:rPr>
      <w:rFonts w:ascii="‡l‡r… S… V…b… N" w:eastAsia="‡l‡r… S… V…b… 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966116">
      <w:marLeft w:val="0"/>
      <w:marRight w:val="0"/>
      <w:marTop w:val="0"/>
      <w:marBottom w:val="0"/>
      <w:divBdr>
        <w:top w:val="none" w:sz="0" w:space="0" w:color="auto"/>
        <w:left w:val="none" w:sz="0" w:space="0" w:color="auto"/>
        <w:bottom w:val="none" w:sz="0" w:space="0" w:color="auto"/>
        <w:right w:val="none" w:sz="0" w:space="0" w:color="auto"/>
      </w:divBdr>
    </w:div>
    <w:div w:id="1841966119">
      <w:marLeft w:val="0"/>
      <w:marRight w:val="0"/>
      <w:marTop w:val="0"/>
      <w:marBottom w:val="0"/>
      <w:divBdr>
        <w:top w:val="none" w:sz="0" w:space="0" w:color="auto"/>
        <w:left w:val="none" w:sz="0" w:space="0" w:color="auto"/>
        <w:bottom w:val="none" w:sz="0" w:space="0" w:color="auto"/>
        <w:right w:val="none" w:sz="0" w:space="0" w:color="auto"/>
      </w:divBdr>
      <w:divsChild>
        <w:div w:id="1841966117">
          <w:marLeft w:val="0"/>
          <w:marRight w:val="0"/>
          <w:marTop w:val="0"/>
          <w:marBottom w:val="0"/>
          <w:divBdr>
            <w:top w:val="none" w:sz="0" w:space="0" w:color="auto"/>
            <w:left w:val="none" w:sz="0" w:space="0" w:color="auto"/>
            <w:bottom w:val="none" w:sz="0" w:space="0" w:color="auto"/>
            <w:right w:val="none" w:sz="0" w:space="0" w:color="auto"/>
          </w:divBdr>
          <w:divsChild>
            <w:div w:id="1841966120">
              <w:marLeft w:val="0"/>
              <w:marRight w:val="0"/>
              <w:marTop w:val="0"/>
              <w:marBottom w:val="0"/>
              <w:divBdr>
                <w:top w:val="none" w:sz="0" w:space="0" w:color="auto"/>
                <w:left w:val="none" w:sz="0" w:space="0" w:color="auto"/>
                <w:bottom w:val="none" w:sz="0" w:space="0" w:color="auto"/>
                <w:right w:val="none" w:sz="0" w:space="0" w:color="auto"/>
              </w:divBdr>
              <w:divsChild>
                <w:div w:id="18419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E7A44-A7A4-4127-BCD3-2CC3C1BA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4518</Words>
  <Characters>25754</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鈴鹿市営住宅管理条例の一部を改正する条例</vt:lpstr>
    </vt:vector>
  </TitlesOfParts>
  <Company>FM-USER</Company>
  <LinksUpToDate>false</LinksUpToDate>
  <CharactersWithSpaces>30212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鈴鹿市営住宅管理条例の一部を改正する条例</dc:title>
  <dc:subject/>
  <dc:creator>FMV-USER</dc:creator>
  <cp:keywords/>
  <dc:description/>
  <cp:lastModifiedBy>鈴鹿市</cp:lastModifiedBy>
  <cp:revision>5</cp:revision>
  <cp:lastPrinted>2022-03-07T07:51:00Z</cp:lastPrinted>
  <dcterms:created xsi:type="dcterms:W3CDTF">2025-05-02T05:12:00Z</dcterms:created>
  <dcterms:modified xsi:type="dcterms:W3CDTF">2025-05-08T02:00:00Z</dcterms:modified>
</cp:coreProperties>
</file>